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50" w:rsidRDefault="00630176">
      <w:pPr>
        <w:jc w:val="center"/>
        <w:rPr>
          <w:rFonts w:asciiTheme="majorEastAsia" w:eastAsiaTheme="majorEastAsia" w:hAnsiTheme="majorEastAsia"/>
          <w:b/>
          <w:sz w:val="52"/>
          <w:szCs w:val="52"/>
        </w:rPr>
      </w:pPr>
      <w:r>
        <w:rPr>
          <w:rFonts w:asciiTheme="majorEastAsia" w:eastAsiaTheme="majorEastAsia" w:hAnsiTheme="majorEastAsia" w:hint="eastAsia"/>
          <w:b/>
          <w:sz w:val="52"/>
          <w:szCs w:val="52"/>
        </w:rPr>
        <w:t>报 价 单</w:t>
      </w:r>
    </w:p>
    <w:p w:rsidR="00BD2B50" w:rsidRDefault="00BD2B50">
      <w:pPr>
        <w:rPr>
          <w:rFonts w:asciiTheme="minorEastAsia" w:hAnsiTheme="minorEastAsia"/>
          <w:sz w:val="28"/>
          <w:szCs w:val="28"/>
        </w:rPr>
      </w:pPr>
    </w:p>
    <w:p w:rsidR="00BD2B50" w:rsidRDefault="00630176">
      <w:pPr>
        <w:rPr>
          <w:rFonts w:asciiTheme="minorEastAsia" w:hAnsiTheme="minorEastAsia"/>
          <w:b/>
          <w:color w:val="000000"/>
          <w:sz w:val="28"/>
          <w:szCs w:val="28"/>
        </w:rPr>
      </w:pPr>
      <w:r>
        <w:rPr>
          <w:rFonts w:asciiTheme="minorEastAsia" w:hAnsiTheme="minorEastAsia" w:hint="eastAsia"/>
          <w:b/>
          <w:sz w:val="28"/>
          <w:szCs w:val="28"/>
        </w:rPr>
        <w:t>项目名称：</w:t>
      </w:r>
      <w:r>
        <w:rPr>
          <w:rFonts w:asciiTheme="minorEastAsia" w:hAnsiTheme="minorEastAsia" w:hint="eastAsia"/>
          <w:b/>
          <w:color w:val="000000"/>
          <w:sz w:val="28"/>
          <w:szCs w:val="28"/>
        </w:rPr>
        <w:t>盐城工学院建军东路校区知达楼和知行楼空调供配电线路改造及空调选型布置设计</w:t>
      </w:r>
    </w:p>
    <w:p w:rsidR="00BD2B50" w:rsidRDefault="00BD2B50">
      <w:pPr>
        <w:rPr>
          <w:rFonts w:asciiTheme="minorEastAsia" w:hAnsiTheme="minorEastAsia"/>
          <w:sz w:val="28"/>
          <w:szCs w:val="28"/>
        </w:rPr>
      </w:pPr>
    </w:p>
    <w:p w:rsidR="00BD2B50" w:rsidRDefault="00630176">
      <w:pPr>
        <w:rPr>
          <w:rFonts w:asciiTheme="minorEastAsia" w:hAnsiTheme="minorEastAsia"/>
          <w:sz w:val="28"/>
          <w:szCs w:val="28"/>
        </w:rPr>
      </w:pPr>
      <w:r>
        <w:rPr>
          <w:rFonts w:asciiTheme="minorEastAsia" w:hAnsiTheme="minorEastAsia" w:hint="eastAsia"/>
          <w:sz w:val="28"/>
          <w:szCs w:val="28"/>
        </w:rPr>
        <w:t>投标报价：大写</w:t>
      </w:r>
      <w:r w:rsidR="0064061C" w:rsidRPr="0064061C">
        <w:rPr>
          <w:rFonts w:asciiTheme="minorEastAsia" w:hAnsiTheme="minorEastAsia" w:hint="eastAsia"/>
          <w:sz w:val="28"/>
          <w:szCs w:val="28"/>
          <w:u w:val="single"/>
        </w:rPr>
        <w:t xml:space="preserve">          </w:t>
      </w:r>
      <w:r w:rsidR="00DE4E31">
        <w:rPr>
          <w:rFonts w:asciiTheme="minorEastAsia" w:hAnsiTheme="minorEastAsia" w:hint="eastAsia"/>
          <w:sz w:val="28"/>
          <w:szCs w:val="28"/>
          <w:u w:val="single"/>
        </w:rPr>
        <w:t xml:space="preserve"> </w:t>
      </w:r>
      <w:r w:rsidR="0064061C" w:rsidRPr="0064061C">
        <w:rPr>
          <w:rFonts w:asciiTheme="minorEastAsia" w:hAnsiTheme="minorEastAsia" w:hint="eastAsia"/>
          <w:sz w:val="28"/>
          <w:szCs w:val="28"/>
          <w:u w:val="single"/>
        </w:rPr>
        <w:t xml:space="preserve">           </w:t>
      </w:r>
      <w:r>
        <w:rPr>
          <w:rFonts w:asciiTheme="minorEastAsia" w:hAnsiTheme="minorEastAsia" w:hint="eastAsia"/>
          <w:sz w:val="28"/>
          <w:szCs w:val="28"/>
        </w:rPr>
        <w:t>元，小写</w:t>
      </w:r>
      <w:r w:rsidR="00DE4E31">
        <w:rPr>
          <w:rFonts w:asciiTheme="minorEastAsia" w:hAnsiTheme="minorEastAsia" w:hint="eastAsia"/>
          <w:sz w:val="28"/>
          <w:szCs w:val="28"/>
          <w:u w:val="single"/>
        </w:rPr>
        <w:t xml:space="preserve">        </w:t>
      </w:r>
      <w:r w:rsidR="0064061C" w:rsidRPr="0064061C">
        <w:rPr>
          <w:rFonts w:asciiTheme="minorEastAsia" w:hAnsiTheme="minorEastAsia" w:hint="eastAsia"/>
          <w:sz w:val="28"/>
          <w:szCs w:val="28"/>
          <w:u w:val="single"/>
        </w:rPr>
        <w:t xml:space="preserve">   </w:t>
      </w:r>
      <w:r>
        <w:rPr>
          <w:rFonts w:asciiTheme="minorEastAsia" w:hAnsiTheme="minorEastAsia" w:hint="eastAsia"/>
          <w:sz w:val="28"/>
          <w:szCs w:val="28"/>
        </w:rPr>
        <w:t>元</w:t>
      </w:r>
    </w:p>
    <w:p w:rsidR="00BD2B50" w:rsidRDefault="00630176">
      <w:pPr>
        <w:rPr>
          <w:rFonts w:asciiTheme="minorEastAsia" w:hAnsiTheme="minorEastAsia"/>
          <w:sz w:val="28"/>
          <w:szCs w:val="28"/>
        </w:rPr>
      </w:pPr>
      <w:r>
        <w:rPr>
          <w:rFonts w:asciiTheme="minorEastAsia" w:hAnsiTheme="minorEastAsia" w:hint="eastAsia"/>
          <w:sz w:val="28"/>
          <w:szCs w:val="28"/>
        </w:rPr>
        <w:t>（该价格一次性包死）</w:t>
      </w:r>
    </w:p>
    <w:p w:rsidR="00BD2B50" w:rsidRDefault="00BD2B50">
      <w:pPr>
        <w:rPr>
          <w:rFonts w:asciiTheme="minorEastAsia" w:hAnsiTheme="minorEastAsia"/>
          <w:sz w:val="28"/>
          <w:szCs w:val="28"/>
        </w:rPr>
      </w:pPr>
    </w:p>
    <w:p w:rsidR="00BD2B50" w:rsidRDefault="00630176">
      <w:pPr>
        <w:jc w:val="left"/>
        <w:rPr>
          <w:rFonts w:asciiTheme="minorEastAsia" w:hAnsiTheme="minorEastAsia"/>
          <w:sz w:val="28"/>
          <w:szCs w:val="28"/>
        </w:rPr>
      </w:pPr>
      <w:r>
        <w:rPr>
          <w:rFonts w:asciiTheme="minorEastAsia" w:hAnsiTheme="minorEastAsia" w:hint="eastAsia"/>
          <w:sz w:val="28"/>
          <w:szCs w:val="28"/>
        </w:rPr>
        <w:t>说明：</w:t>
      </w:r>
    </w:p>
    <w:p w:rsidR="00BD2B50" w:rsidRDefault="00630176">
      <w:pPr>
        <w:jc w:val="left"/>
        <w:rPr>
          <w:rFonts w:asciiTheme="minorEastAsia" w:hAnsiTheme="minorEastAsia"/>
          <w:sz w:val="28"/>
          <w:szCs w:val="28"/>
        </w:rPr>
      </w:pPr>
      <w:r>
        <w:rPr>
          <w:rFonts w:asciiTheme="minorEastAsia" w:hAnsiTheme="minorEastAsia" w:hint="eastAsia"/>
          <w:sz w:val="28"/>
          <w:szCs w:val="28"/>
        </w:rPr>
        <w:t>1、投标人自行勘察现场，报价人在报价前充分考虑各种因素，不得另行增加项目及造价。</w:t>
      </w:r>
    </w:p>
    <w:p w:rsidR="00BD2B50" w:rsidRDefault="00630176">
      <w:pPr>
        <w:jc w:val="left"/>
        <w:rPr>
          <w:rFonts w:asciiTheme="minorEastAsia" w:hAnsiTheme="minorEastAsia"/>
          <w:sz w:val="28"/>
          <w:szCs w:val="28"/>
        </w:rPr>
      </w:pPr>
      <w:r>
        <w:rPr>
          <w:rFonts w:asciiTheme="minorEastAsia" w:hAnsiTheme="minorEastAsia" w:hint="eastAsia"/>
          <w:sz w:val="28"/>
          <w:szCs w:val="28"/>
        </w:rPr>
        <w:t>2、本项目最高限价：40000元（肆万元整），高于最高限价的投标报价不予接受。</w:t>
      </w:r>
    </w:p>
    <w:p w:rsidR="00BD2B50" w:rsidRDefault="00630176">
      <w:pPr>
        <w:jc w:val="left"/>
        <w:rPr>
          <w:rFonts w:asciiTheme="minorEastAsia" w:hAnsiTheme="minorEastAsia"/>
          <w:sz w:val="28"/>
          <w:szCs w:val="28"/>
        </w:rPr>
      </w:pPr>
      <w:r>
        <w:rPr>
          <w:rFonts w:asciiTheme="minorEastAsia" w:hAnsiTheme="minorEastAsia" w:hint="eastAsia"/>
          <w:sz w:val="28"/>
          <w:szCs w:val="28"/>
        </w:rPr>
        <w:t>3、工期要求：7日历天。</w:t>
      </w:r>
    </w:p>
    <w:p w:rsidR="00BD2B50" w:rsidRDefault="00630176">
      <w:pPr>
        <w:jc w:val="left"/>
        <w:rPr>
          <w:rFonts w:asciiTheme="minorEastAsia" w:hAnsiTheme="minorEastAsia"/>
          <w:sz w:val="28"/>
          <w:szCs w:val="28"/>
        </w:rPr>
      </w:pPr>
      <w:r>
        <w:rPr>
          <w:rFonts w:asciiTheme="minorEastAsia" w:hAnsiTheme="minorEastAsia" w:hint="eastAsia"/>
          <w:sz w:val="28"/>
          <w:szCs w:val="28"/>
        </w:rPr>
        <w:t>4、项目结算方式：按合同签订价。</w:t>
      </w:r>
    </w:p>
    <w:p w:rsidR="00BD2B50" w:rsidRDefault="00630176">
      <w:pPr>
        <w:jc w:val="left"/>
        <w:rPr>
          <w:rFonts w:asciiTheme="minorEastAsia" w:hAnsiTheme="minorEastAsia"/>
          <w:sz w:val="28"/>
          <w:szCs w:val="28"/>
        </w:rPr>
      </w:pPr>
      <w:r>
        <w:rPr>
          <w:rFonts w:asciiTheme="minorEastAsia" w:hAnsiTheme="minorEastAsia" w:hint="eastAsia"/>
          <w:sz w:val="28"/>
          <w:szCs w:val="28"/>
        </w:rPr>
        <w:t>5、项目付款：设计完成、项目完成验收合格后一次性结清。</w:t>
      </w:r>
    </w:p>
    <w:p w:rsidR="00BD2B50" w:rsidRDefault="00BD2B50">
      <w:pPr>
        <w:rPr>
          <w:rFonts w:asciiTheme="minorEastAsia" w:hAnsiTheme="minorEastAsia"/>
          <w:sz w:val="28"/>
          <w:szCs w:val="28"/>
        </w:rPr>
      </w:pPr>
    </w:p>
    <w:p w:rsidR="00BD2B50" w:rsidRDefault="00630176" w:rsidP="0064061C">
      <w:pPr>
        <w:wordWrap w:val="0"/>
        <w:ind w:right="160"/>
        <w:jc w:val="right"/>
        <w:rPr>
          <w:rFonts w:asciiTheme="minorEastAsia" w:hAnsiTheme="minorEastAsia"/>
          <w:sz w:val="28"/>
          <w:szCs w:val="28"/>
        </w:rPr>
      </w:pPr>
      <w:r>
        <w:rPr>
          <w:rFonts w:asciiTheme="minorEastAsia" w:hAnsiTheme="minorEastAsia" w:hint="eastAsia"/>
          <w:sz w:val="28"/>
          <w:szCs w:val="28"/>
        </w:rPr>
        <w:t xml:space="preserve">报 价 人：(盖单位章) </w:t>
      </w:r>
      <w:r w:rsidR="0064061C">
        <w:rPr>
          <w:rFonts w:asciiTheme="minorEastAsia" w:hAnsiTheme="minorEastAsia" w:hint="eastAsia"/>
          <w:sz w:val="28"/>
          <w:szCs w:val="28"/>
        </w:rPr>
        <w:t xml:space="preserve">       </w:t>
      </w:r>
    </w:p>
    <w:p w:rsidR="00BD2B50" w:rsidRDefault="00630176" w:rsidP="0064061C">
      <w:pPr>
        <w:wordWrap w:val="0"/>
        <w:ind w:right="160" w:firstLineChars="1200" w:firstLine="3360"/>
        <w:jc w:val="right"/>
        <w:rPr>
          <w:rFonts w:asciiTheme="minorEastAsia" w:hAnsiTheme="minorEastAsia"/>
          <w:sz w:val="28"/>
          <w:szCs w:val="28"/>
        </w:rPr>
      </w:pPr>
      <w:r>
        <w:rPr>
          <w:rFonts w:asciiTheme="minorEastAsia" w:hAnsiTheme="minorEastAsia" w:hint="eastAsia"/>
          <w:sz w:val="28"/>
          <w:szCs w:val="28"/>
        </w:rPr>
        <w:t>法定代表人</w:t>
      </w:r>
      <w:r w:rsidR="0064061C">
        <w:rPr>
          <w:rFonts w:asciiTheme="minorEastAsia" w:hAnsiTheme="minorEastAsia" w:hint="eastAsia"/>
          <w:sz w:val="28"/>
          <w:szCs w:val="28"/>
        </w:rPr>
        <w:t xml:space="preserve">：           </w:t>
      </w:r>
    </w:p>
    <w:p w:rsidR="00BD2B50" w:rsidRDefault="00630176">
      <w:pPr>
        <w:wordWrap w:val="0"/>
        <w:ind w:right="160"/>
        <w:jc w:val="right"/>
        <w:rPr>
          <w:rFonts w:asciiTheme="minorEastAsia" w:hAnsiTheme="minorEastAsia"/>
          <w:sz w:val="28"/>
          <w:szCs w:val="28"/>
        </w:rPr>
      </w:pPr>
      <w:r>
        <w:rPr>
          <w:rFonts w:asciiTheme="minorEastAsia" w:hAnsiTheme="minorEastAsia" w:hint="eastAsia"/>
          <w:sz w:val="28"/>
          <w:szCs w:val="28"/>
        </w:rPr>
        <w:t>现场负责人</w:t>
      </w:r>
      <w:r w:rsidR="0064061C">
        <w:rPr>
          <w:rFonts w:asciiTheme="minorEastAsia" w:hAnsiTheme="minorEastAsia" w:hint="eastAsia"/>
          <w:sz w:val="28"/>
          <w:szCs w:val="28"/>
        </w:rPr>
        <w:t>：</w:t>
      </w:r>
      <w:r>
        <w:rPr>
          <w:rFonts w:asciiTheme="minorEastAsia" w:hAnsiTheme="minorEastAsia" w:hint="eastAsia"/>
          <w:sz w:val="28"/>
          <w:szCs w:val="28"/>
        </w:rPr>
        <w:t xml:space="preserve">           </w:t>
      </w:r>
    </w:p>
    <w:p w:rsidR="00BD2B50" w:rsidRDefault="00630176">
      <w:pPr>
        <w:wordWrap w:val="0"/>
        <w:ind w:right="160"/>
        <w:jc w:val="right"/>
        <w:rPr>
          <w:rFonts w:asciiTheme="minorEastAsia" w:hAnsiTheme="minorEastAsia"/>
          <w:sz w:val="28"/>
          <w:szCs w:val="28"/>
        </w:rPr>
      </w:pPr>
      <w:r>
        <w:rPr>
          <w:rFonts w:asciiTheme="minorEastAsia" w:hAnsiTheme="minorEastAsia" w:hint="eastAsia"/>
          <w:sz w:val="28"/>
          <w:szCs w:val="28"/>
        </w:rPr>
        <w:t>联系电话</w:t>
      </w:r>
      <w:bookmarkStart w:id="0" w:name="_GoBack"/>
      <w:bookmarkEnd w:id="0"/>
      <w:r w:rsidR="0064061C">
        <w:rPr>
          <w:rFonts w:asciiTheme="minorEastAsia" w:hAnsiTheme="minorEastAsia" w:hint="eastAsia"/>
          <w:sz w:val="28"/>
          <w:szCs w:val="28"/>
        </w:rPr>
        <w:t>：</w:t>
      </w:r>
      <w:r>
        <w:rPr>
          <w:rFonts w:asciiTheme="minorEastAsia" w:hAnsiTheme="minorEastAsia" w:hint="eastAsia"/>
          <w:sz w:val="28"/>
          <w:szCs w:val="28"/>
        </w:rPr>
        <w:t xml:space="preserve">           </w:t>
      </w:r>
    </w:p>
    <w:p w:rsidR="00BD2B50" w:rsidRDefault="00BD2B50">
      <w:pPr>
        <w:ind w:right="160"/>
        <w:jc w:val="right"/>
        <w:rPr>
          <w:rFonts w:asciiTheme="minorEastAsia" w:hAnsiTheme="minorEastAsia"/>
          <w:sz w:val="28"/>
          <w:szCs w:val="28"/>
        </w:rPr>
      </w:pPr>
    </w:p>
    <w:sectPr w:rsidR="00BD2B50" w:rsidSect="00BD2B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111" w:rsidRDefault="00CE6111" w:rsidP="0064061C">
      <w:r>
        <w:separator/>
      </w:r>
    </w:p>
  </w:endnote>
  <w:endnote w:type="continuationSeparator" w:id="1">
    <w:p w:rsidR="00CE6111" w:rsidRDefault="00CE6111" w:rsidP="006406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111" w:rsidRDefault="00CE6111" w:rsidP="0064061C">
      <w:r>
        <w:separator/>
      </w:r>
    </w:p>
  </w:footnote>
  <w:footnote w:type="continuationSeparator" w:id="1">
    <w:p w:rsidR="00CE6111" w:rsidRDefault="00CE6111" w:rsidP="00640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4CB4"/>
    <w:rsid w:val="00014CB4"/>
    <w:rsid w:val="00100569"/>
    <w:rsid w:val="00126C17"/>
    <w:rsid w:val="0032089B"/>
    <w:rsid w:val="004C4F93"/>
    <w:rsid w:val="00630176"/>
    <w:rsid w:val="0064061C"/>
    <w:rsid w:val="006A24FC"/>
    <w:rsid w:val="007A7890"/>
    <w:rsid w:val="00944583"/>
    <w:rsid w:val="00990378"/>
    <w:rsid w:val="00B94576"/>
    <w:rsid w:val="00BD2B50"/>
    <w:rsid w:val="00CE6111"/>
    <w:rsid w:val="00DE4E31"/>
    <w:rsid w:val="00EA2F3A"/>
    <w:rsid w:val="00F65FCF"/>
    <w:rsid w:val="3AE61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D2B5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D2B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D2B50"/>
    <w:rPr>
      <w:sz w:val="18"/>
      <w:szCs w:val="18"/>
    </w:rPr>
  </w:style>
  <w:style w:type="character" w:customStyle="1" w:styleId="Char">
    <w:name w:val="页脚 Char"/>
    <w:basedOn w:val="a0"/>
    <w:link w:val="a3"/>
    <w:uiPriority w:val="99"/>
    <w:semiHidden/>
    <w:rsid w:val="00BD2B5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48</Words>
  <Characters>279</Characters>
  <Application>Microsoft Office Word</Application>
  <DocSecurity>0</DocSecurity>
  <Lines>2</Lines>
  <Paragraphs>1</Paragraphs>
  <ScaleCrop>false</ScaleCrop>
  <Company>Microsoft</Company>
  <LinksUpToDate>false</LinksUpToDate>
  <CharactersWithSpaces>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仇惠民</dc:creator>
  <cp:lastModifiedBy>仇惠民</cp:lastModifiedBy>
  <cp:revision>7</cp:revision>
  <dcterms:created xsi:type="dcterms:W3CDTF">2026-06-29T08:55:00Z</dcterms:created>
  <dcterms:modified xsi:type="dcterms:W3CDTF">2026-06-29T09:25:00Z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eyJoZGlkIjoiOTlkZWQ0Mjc2ZjJlZWVlZWUxNDFkMjQwZDg3MGQyYzAiLCJ1c2VySWQiOiI1NjYwNjU3ODAifQ==</vt:lpwstr>
  </property>
  <property fmtid="{D5CDD505-2E9C-101B-9397-08002B2CF9AE}" pid="3" name="KSOProductBuildVer">
    <vt:lpwstr>2052-12.1.0.26375</vt:lpwstr>
  </property>
  <property fmtid="{D5CDD505-2E9C-101B-9397-08002B2CF9AE}" pid="4" name="ICV">
    <vt:lpwstr>F4FE972B5A49480C8C7EB70ACB72C597_13</vt:lpwstr>
  </property>
</Properties>
</file>