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0FA9" w:rsidRDefault="00D60FA9">
      <w:pPr>
        <w:snapToGrid w:val="0"/>
        <w:spacing w:before="120" w:after="120" w:line="500" w:lineRule="exact"/>
        <w:jc w:val="center"/>
        <w:rPr>
          <w:rFonts w:eastAsia="黑体"/>
          <w:sz w:val="84"/>
          <w:szCs w:val="84"/>
        </w:rPr>
      </w:pPr>
    </w:p>
    <w:p w:rsidR="00D60FA9" w:rsidRDefault="00D60FA9">
      <w:pPr>
        <w:snapToGrid w:val="0"/>
        <w:spacing w:before="120" w:after="120" w:line="920" w:lineRule="exact"/>
        <w:jc w:val="center"/>
        <w:rPr>
          <w:rFonts w:eastAsia="黑体"/>
          <w:sz w:val="84"/>
          <w:szCs w:val="84"/>
        </w:rPr>
      </w:pPr>
    </w:p>
    <w:p w:rsidR="00D60FA9" w:rsidRDefault="00CB2E5D">
      <w:pPr>
        <w:snapToGrid w:val="0"/>
        <w:spacing w:before="120" w:after="120" w:line="920" w:lineRule="exact"/>
        <w:jc w:val="center"/>
        <w:rPr>
          <w:b/>
          <w:bCs/>
          <w:sz w:val="72"/>
          <w:szCs w:val="20"/>
        </w:rPr>
      </w:pPr>
      <w:r>
        <w:rPr>
          <w:rFonts w:eastAsia="黑体" w:hint="eastAsia"/>
          <w:sz w:val="84"/>
          <w:szCs w:val="84"/>
        </w:rPr>
        <w:t>询</w:t>
      </w:r>
      <w:r>
        <w:rPr>
          <w:rFonts w:eastAsia="黑体" w:hint="eastAsia"/>
          <w:sz w:val="84"/>
          <w:szCs w:val="84"/>
        </w:rPr>
        <w:t xml:space="preserve"> </w:t>
      </w:r>
      <w:r>
        <w:rPr>
          <w:rFonts w:eastAsia="黑体" w:hint="eastAsia"/>
          <w:sz w:val="84"/>
          <w:szCs w:val="84"/>
        </w:rPr>
        <w:t>价</w:t>
      </w:r>
      <w:r>
        <w:rPr>
          <w:rFonts w:eastAsia="黑体" w:hint="eastAsia"/>
          <w:sz w:val="84"/>
          <w:szCs w:val="84"/>
        </w:rPr>
        <w:t xml:space="preserve"> </w:t>
      </w:r>
      <w:r>
        <w:rPr>
          <w:rFonts w:eastAsia="黑体" w:hint="eastAsia"/>
          <w:sz w:val="84"/>
          <w:szCs w:val="84"/>
        </w:rPr>
        <w:t>文</w:t>
      </w:r>
      <w:r>
        <w:rPr>
          <w:rFonts w:eastAsia="黑体" w:hint="eastAsia"/>
          <w:sz w:val="84"/>
          <w:szCs w:val="84"/>
        </w:rPr>
        <w:t xml:space="preserve"> </w:t>
      </w:r>
      <w:r>
        <w:rPr>
          <w:rFonts w:eastAsia="黑体" w:hint="eastAsia"/>
          <w:sz w:val="84"/>
          <w:szCs w:val="84"/>
        </w:rPr>
        <w:t>件</w:t>
      </w:r>
    </w:p>
    <w:p w:rsidR="00D60FA9" w:rsidRDefault="00D60FA9">
      <w:pPr>
        <w:snapToGrid w:val="0"/>
        <w:spacing w:line="500" w:lineRule="exact"/>
        <w:jc w:val="center"/>
        <w:rPr>
          <w:b/>
          <w:bCs/>
          <w:sz w:val="28"/>
        </w:rPr>
      </w:pPr>
    </w:p>
    <w:p w:rsidR="00D60FA9" w:rsidRDefault="00D60FA9">
      <w:pPr>
        <w:snapToGrid w:val="0"/>
        <w:spacing w:line="500" w:lineRule="exact"/>
        <w:jc w:val="center"/>
        <w:rPr>
          <w:b/>
          <w:bCs/>
          <w:sz w:val="28"/>
        </w:rPr>
      </w:pPr>
    </w:p>
    <w:p w:rsidR="00D60FA9" w:rsidRDefault="00D60FA9">
      <w:pPr>
        <w:snapToGrid w:val="0"/>
        <w:spacing w:line="500" w:lineRule="exact"/>
        <w:jc w:val="center"/>
        <w:rPr>
          <w:b/>
          <w:bCs/>
          <w:sz w:val="28"/>
        </w:rPr>
      </w:pPr>
    </w:p>
    <w:p w:rsidR="00D60FA9" w:rsidRDefault="00D60FA9">
      <w:pPr>
        <w:snapToGrid w:val="0"/>
        <w:spacing w:line="500" w:lineRule="exact"/>
        <w:jc w:val="center"/>
        <w:rPr>
          <w:b/>
          <w:bCs/>
          <w:sz w:val="28"/>
        </w:rPr>
      </w:pPr>
    </w:p>
    <w:p w:rsidR="00D60FA9" w:rsidRDefault="00D60FA9">
      <w:pPr>
        <w:snapToGrid w:val="0"/>
        <w:spacing w:line="500" w:lineRule="exact"/>
        <w:jc w:val="center"/>
        <w:rPr>
          <w:b/>
          <w:bCs/>
          <w:sz w:val="28"/>
        </w:rPr>
      </w:pPr>
    </w:p>
    <w:p w:rsidR="00D60FA9" w:rsidRDefault="00CB2E5D">
      <w:pPr>
        <w:tabs>
          <w:tab w:val="left" w:pos="851"/>
        </w:tabs>
        <w:snapToGrid w:val="0"/>
        <w:spacing w:line="500" w:lineRule="exact"/>
        <w:ind w:firstLineChars="200" w:firstLine="643"/>
        <w:rPr>
          <w:rFonts w:ascii="宋体" w:hAnsi="宋体" w:cs="宋体"/>
          <w:b/>
          <w:bCs/>
          <w:sz w:val="32"/>
          <w:szCs w:val="32"/>
        </w:rPr>
      </w:pPr>
      <w:r>
        <w:rPr>
          <w:rFonts w:ascii="宋体" w:hAnsi="宋体" w:cs="宋体" w:hint="eastAsia"/>
          <w:b/>
          <w:bCs/>
          <w:sz w:val="32"/>
          <w:szCs w:val="32"/>
        </w:rPr>
        <w:t>项目名称：图书馆一体式净开水设备（12台）租赁服务</w:t>
      </w:r>
    </w:p>
    <w:p w:rsidR="00D60FA9" w:rsidRDefault="00CB2E5D">
      <w:pPr>
        <w:tabs>
          <w:tab w:val="left" w:pos="851"/>
        </w:tabs>
        <w:snapToGrid w:val="0"/>
        <w:spacing w:line="500" w:lineRule="exact"/>
        <w:ind w:firstLineChars="200" w:firstLine="643"/>
        <w:rPr>
          <w:rFonts w:ascii="宋体" w:hAnsi="宋体" w:cs="宋体"/>
          <w:b/>
          <w:bCs/>
          <w:sz w:val="32"/>
          <w:szCs w:val="32"/>
        </w:rPr>
      </w:pPr>
      <w:r>
        <w:rPr>
          <w:rFonts w:ascii="宋体" w:hAnsi="宋体" w:cs="宋体" w:hint="eastAsia"/>
          <w:b/>
          <w:bCs/>
          <w:sz w:val="32"/>
          <w:szCs w:val="32"/>
        </w:rPr>
        <w:t>项目编号: WX2025-002</w:t>
      </w:r>
    </w:p>
    <w:p w:rsidR="00D60FA9" w:rsidRDefault="00D60FA9">
      <w:pPr>
        <w:spacing w:line="500" w:lineRule="exact"/>
        <w:jc w:val="center"/>
        <w:rPr>
          <w:sz w:val="32"/>
          <w:szCs w:val="32"/>
        </w:rPr>
      </w:pPr>
    </w:p>
    <w:p w:rsidR="00D60FA9" w:rsidRDefault="00D60FA9">
      <w:pPr>
        <w:spacing w:line="500" w:lineRule="exact"/>
        <w:jc w:val="center"/>
        <w:rPr>
          <w:sz w:val="32"/>
          <w:szCs w:val="32"/>
        </w:rPr>
      </w:pPr>
    </w:p>
    <w:p w:rsidR="00D60FA9" w:rsidRDefault="00D60FA9">
      <w:pPr>
        <w:spacing w:line="500" w:lineRule="exact"/>
        <w:jc w:val="center"/>
        <w:rPr>
          <w:rFonts w:eastAsia="黑体"/>
          <w:sz w:val="36"/>
          <w:szCs w:val="36"/>
        </w:rPr>
      </w:pPr>
    </w:p>
    <w:p w:rsidR="00D60FA9" w:rsidRDefault="00D60FA9">
      <w:pPr>
        <w:spacing w:line="500" w:lineRule="exact"/>
        <w:jc w:val="center"/>
        <w:rPr>
          <w:rFonts w:eastAsia="黑体"/>
          <w:sz w:val="36"/>
          <w:szCs w:val="36"/>
        </w:rPr>
      </w:pPr>
    </w:p>
    <w:p w:rsidR="00D60FA9" w:rsidRDefault="00D60FA9">
      <w:pPr>
        <w:spacing w:line="500" w:lineRule="exact"/>
        <w:jc w:val="center"/>
        <w:rPr>
          <w:rFonts w:eastAsia="黑体"/>
          <w:sz w:val="36"/>
          <w:szCs w:val="36"/>
        </w:rPr>
      </w:pPr>
    </w:p>
    <w:p w:rsidR="00D60FA9" w:rsidRDefault="00CB2E5D">
      <w:pPr>
        <w:pStyle w:val="Default"/>
        <w:spacing w:line="500" w:lineRule="exact"/>
        <w:ind w:firstLineChars="50" w:firstLine="180"/>
        <w:jc w:val="center"/>
        <w:rPr>
          <w:rFonts w:eastAsia="黑体"/>
          <w:color w:val="auto"/>
          <w:kern w:val="2"/>
          <w:sz w:val="36"/>
          <w:szCs w:val="36"/>
        </w:rPr>
      </w:pPr>
      <w:bookmarkStart w:id="0" w:name="_Hlk128401414"/>
      <w:r>
        <w:rPr>
          <w:rFonts w:eastAsia="黑体" w:hint="eastAsia"/>
          <w:sz w:val="36"/>
          <w:szCs w:val="36"/>
        </w:rPr>
        <w:t>盐城工学院后勤基建处</w:t>
      </w:r>
    </w:p>
    <w:bookmarkEnd w:id="0"/>
    <w:p w:rsidR="00D60FA9" w:rsidRDefault="00D60FA9">
      <w:pPr>
        <w:spacing w:line="500" w:lineRule="exact"/>
        <w:ind w:firstLineChars="450" w:firstLine="1620"/>
        <w:jc w:val="left"/>
        <w:rPr>
          <w:rFonts w:eastAsia="黑体"/>
          <w:sz w:val="36"/>
          <w:szCs w:val="36"/>
        </w:rPr>
      </w:pPr>
    </w:p>
    <w:p w:rsidR="00D60FA9" w:rsidRDefault="00CB2E5D">
      <w:pPr>
        <w:spacing w:line="500" w:lineRule="exact"/>
        <w:jc w:val="center"/>
        <w:rPr>
          <w:rFonts w:eastAsia="黑体"/>
          <w:sz w:val="36"/>
          <w:szCs w:val="36"/>
        </w:rPr>
      </w:pPr>
      <w:r>
        <w:rPr>
          <w:rFonts w:eastAsia="黑体" w:cs="黑体" w:hint="eastAsia"/>
          <w:sz w:val="36"/>
          <w:szCs w:val="36"/>
        </w:rPr>
        <w:t>二〇二五</w:t>
      </w:r>
      <w:r>
        <w:rPr>
          <w:rFonts w:eastAsia="黑体" w:cs="黑体" w:hint="eastAsia"/>
          <w:sz w:val="36"/>
          <w:szCs w:val="36"/>
        </w:rPr>
        <w:t xml:space="preserve"> </w:t>
      </w:r>
      <w:r>
        <w:rPr>
          <w:rFonts w:eastAsia="黑体" w:cs="黑体" w:hint="eastAsia"/>
          <w:sz w:val="36"/>
          <w:szCs w:val="36"/>
        </w:rPr>
        <w:t>年</w:t>
      </w:r>
      <w:r>
        <w:rPr>
          <w:rFonts w:eastAsia="黑体" w:cs="黑体" w:hint="eastAsia"/>
          <w:sz w:val="36"/>
          <w:szCs w:val="36"/>
        </w:rPr>
        <w:t xml:space="preserve"> </w:t>
      </w:r>
      <w:r>
        <w:rPr>
          <w:rFonts w:eastAsia="黑体" w:hint="eastAsia"/>
          <w:sz w:val="36"/>
          <w:szCs w:val="36"/>
        </w:rPr>
        <w:t>三</w:t>
      </w:r>
      <w:r>
        <w:rPr>
          <w:rFonts w:eastAsia="黑体" w:hint="eastAsia"/>
          <w:sz w:val="36"/>
          <w:szCs w:val="36"/>
        </w:rPr>
        <w:t xml:space="preserve"> </w:t>
      </w:r>
      <w:r>
        <w:rPr>
          <w:rFonts w:eastAsia="黑体" w:cs="黑体" w:hint="eastAsia"/>
          <w:sz w:val="36"/>
          <w:szCs w:val="36"/>
        </w:rPr>
        <w:t>月</w:t>
      </w:r>
      <w:r>
        <w:rPr>
          <w:rFonts w:eastAsia="黑体" w:cs="黑体" w:hint="eastAsia"/>
          <w:sz w:val="36"/>
          <w:szCs w:val="36"/>
        </w:rPr>
        <w:t xml:space="preserve"> </w:t>
      </w:r>
      <w:r>
        <w:rPr>
          <w:rFonts w:eastAsia="黑体" w:cs="黑体" w:hint="eastAsia"/>
          <w:sz w:val="36"/>
          <w:szCs w:val="36"/>
        </w:rPr>
        <w:t>二十四</w:t>
      </w:r>
      <w:r>
        <w:rPr>
          <w:rFonts w:eastAsia="黑体" w:cs="黑体" w:hint="eastAsia"/>
          <w:sz w:val="36"/>
          <w:szCs w:val="36"/>
        </w:rPr>
        <w:t xml:space="preserve"> </w:t>
      </w:r>
      <w:r>
        <w:rPr>
          <w:rFonts w:eastAsia="黑体" w:cs="黑体" w:hint="eastAsia"/>
          <w:sz w:val="36"/>
          <w:szCs w:val="36"/>
        </w:rPr>
        <w:t>日</w:t>
      </w:r>
    </w:p>
    <w:p w:rsidR="00D60FA9" w:rsidRDefault="00D60FA9" w:rsidP="00AA7FF9">
      <w:pPr>
        <w:snapToGrid w:val="0"/>
        <w:spacing w:before="120" w:after="120" w:line="500" w:lineRule="exact"/>
        <w:ind w:firstLineChars="995" w:firstLine="3582"/>
        <w:rPr>
          <w:rFonts w:eastAsia="黑体"/>
          <w:sz w:val="36"/>
          <w:szCs w:val="36"/>
        </w:rPr>
      </w:pPr>
    </w:p>
    <w:p w:rsidR="00D60FA9" w:rsidRDefault="00CB2E5D">
      <w:pPr>
        <w:widowControl/>
        <w:jc w:val="left"/>
        <w:rPr>
          <w:rFonts w:eastAsia="黑体"/>
          <w:sz w:val="36"/>
          <w:szCs w:val="36"/>
        </w:rPr>
      </w:pPr>
      <w:r>
        <w:rPr>
          <w:rFonts w:eastAsia="黑体"/>
          <w:sz w:val="36"/>
          <w:szCs w:val="36"/>
        </w:rPr>
        <w:br w:type="page"/>
      </w:r>
    </w:p>
    <w:p w:rsidR="00D60FA9" w:rsidRDefault="00CB2E5D">
      <w:pPr>
        <w:snapToGrid w:val="0"/>
        <w:spacing w:before="120" w:after="120" w:line="500" w:lineRule="exact"/>
        <w:jc w:val="center"/>
        <w:rPr>
          <w:rFonts w:eastAsia="黑体"/>
          <w:sz w:val="36"/>
          <w:szCs w:val="36"/>
        </w:rPr>
      </w:pPr>
      <w:r>
        <w:rPr>
          <w:rFonts w:eastAsia="黑体" w:hint="eastAsia"/>
          <w:sz w:val="36"/>
          <w:szCs w:val="36"/>
        </w:rPr>
        <w:lastRenderedPageBreak/>
        <w:t>第一部分</w:t>
      </w:r>
      <w:r>
        <w:rPr>
          <w:rFonts w:eastAsia="黑体" w:hint="eastAsia"/>
          <w:sz w:val="36"/>
          <w:szCs w:val="36"/>
        </w:rPr>
        <w:t xml:space="preserve">   </w:t>
      </w:r>
      <w:r>
        <w:rPr>
          <w:rFonts w:eastAsia="黑体" w:hint="eastAsia"/>
          <w:sz w:val="36"/>
          <w:szCs w:val="36"/>
        </w:rPr>
        <w:t>询</w:t>
      </w:r>
      <w:r>
        <w:rPr>
          <w:rFonts w:eastAsia="黑体" w:hint="eastAsia"/>
          <w:sz w:val="36"/>
          <w:szCs w:val="36"/>
        </w:rPr>
        <w:t xml:space="preserve"> </w:t>
      </w:r>
      <w:r>
        <w:rPr>
          <w:rFonts w:eastAsia="黑体" w:hint="eastAsia"/>
          <w:sz w:val="36"/>
          <w:szCs w:val="36"/>
        </w:rPr>
        <w:t>价</w:t>
      </w:r>
      <w:r>
        <w:rPr>
          <w:rFonts w:eastAsia="黑体" w:hint="eastAsia"/>
          <w:sz w:val="36"/>
          <w:szCs w:val="36"/>
        </w:rPr>
        <w:t xml:space="preserve"> </w:t>
      </w:r>
      <w:r>
        <w:rPr>
          <w:rFonts w:eastAsia="黑体" w:hint="eastAsia"/>
          <w:sz w:val="36"/>
          <w:szCs w:val="36"/>
        </w:rPr>
        <w:t>公</w:t>
      </w:r>
      <w:r>
        <w:rPr>
          <w:rFonts w:eastAsia="黑体" w:hint="eastAsia"/>
          <w:sz w:val="36"/>
          <w:szCs w:val="36"/>
        </w:rPr>
        <w:t xml:space="preserve"> </w:t>
      </w:r>
      <w:r>
        <w:rPr>
          <w:rFonts w:eastAsia="黑体" w:hint="eastAsia"/>
          <w:sz w:val="36"/>
          <w:szCs w:val="36"/>
        </w:rPr>
        <w:t>告</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根据采购计划，盐城工学院现对</w:t>
      </w:r>
      <w:r>
        <w:rPr>
          <w:rFonts w:ascii="宋体" w:hint="eastAsia"/>
          <w:kern w:val="15"/>
          <w:position w:val="2"/>
          <w:sz w:val="28"/>
          <w:u w:val="single"/>
        </w:rPr>
        <w:t>图书馆一体式净开水设备（1</w:t>
      </w:r>
      <w:r>
        <w:rPr>
          <w:rFonts w:ascii="宋体"/>
          <w:kern w:val="15"/>
          <w:position w:val="2"/>
          <w:sz w:val="28"/>
          <w:u w:val="single"/>
        </w:rPr>
        <w:t>2</w:t>
      </w:r>
      <w:r>
        <w:rPr>
          <w:rFonts w:ascii="宋体" w:hint="eastAsia"/>
          <w:kern w:val="15"/>
          <w:position w:val="2"/>
          <w:sz w:val="28"/>
          <w:u w:val="single"/>
        </w:rPr>
        <w:t>台）租赁服务</w:t>
      </w:r>
      <w:r>
        <w:rPr>
          <w:rFonts w:ascii="宋体" w:hint="eastAsia"/>
          <w:kern w:val="15"/>
          <w:position w:val="2"/>
          <w:sz w:val="28"/>
        </w:rPr>
        <w:t>项目进行询价采购，欢迎</w:t>
      </w:r>
      <w:r>
        <w:rPr>
          <w:rFonts w:ascii="宋体"/>
          <w:kern w:val="15"/>
          <w:position w:val="2"/>
          <w:sz w:val="28"/>
        </w:rPr>
        <w:t>符合相关条件的投标人前来投标。</w:t>
      </w:r>
    </w:p>
    <w:p w:rsidR="00D60FA9" w:rsidRDefault="00CB2E5D">
      <w:pPr>
        <w:pStyle w:val="ae"/>
        <w:shd w:val="clear" w:color="auto" w:fill="FFFFFF"/>
        <w:spacing w:before="0" w:beforeAutospacing="0" w:after="0" w:afterAutospacing="0" w:line="504" w:lineRule="atLeast"/>
        <w:ind w:firstLine="560"/>
        <w:rPr>
          <w:rFonts w:ascii="微软雅黑" w:eastAsia="微软雅黑" w:hAnsi="微软雅黑" w:cs="微软雅黑"/>
          <w:color w:val="000000"/>
          <w:sz w:val="28"/>
          <w:szCs w:val="28"/>
        </w:rPr>
      </w:pPr>
      <w:r>
        <w:rPr>
          <w:rStyle w:val="af2"/>
          <w:rFonts w:ascii="微软雅黑" w:eastAsia="微软雅黑" w:hAnsi="微软雅黑" w:cs="微软雅黑" w:hint="eastAsia"/>
          <w:color w:val="000000"/>
          <w:sz w:val="28"/>
          <w:szCs w:val="28"/>
          <w:shd w:val="clear" w:color="auto" w:fill="FFFFFF"/>
        </w:rPr>
        <w:t>一、项目基本情况</w:t>
      </w:r>
    </w:p>
    <w:p w:rsidR="00D60FA9" w:rsidRDefault="00CB2E5D">
      <w:pPr>
        <w:pStyle w:val="ae"/>
        <w:shd w:val="clear" w:color="auto" w:fill="FFFFFF"/>
        <w:spacing w:before="0" w:beforeAutospacing="0" w:after="0" w:afterAutospacing="0" w:line="504" w:lineRule="atLeast"/>
        <w:ind w:firstLine="560"/>
        <w:rPr>
          <w:kern w:val="15"/>
          <w:position w:val="2"/>
          <w:sz w:val="28"/>
        </w:rPr>
      </w:pPr>
      <w:r>
        <w:rPr>
          <w:rFonts w:ascii="微软雅黑" w:eastAsia="微软雅黑" w:hAnsi="微软雅黑" w:cs="微软雅黑" w:hint="eastAsia"/>
          <w:color w:val="000000"/>
          <w:sz w:val="28"/>
          <w:szCs w:val="28"/>
          <w:shd w:val="clear" w:color="auto" w:fill="FFFFFF"/>
        </w:rPr>
        <w:t xml:space="preserve">1.项目编号: </w:t>
      </w:r>
      <w:r>
        <w:rPr>
          <w:rFonts w:hint="eastAsia"/>
          <w:kern w:val="15"/>
          <w:position w:val="2"/>
          <w:sz w:val="28"/>
        </w:rPr>
        <w:t>WX2025-002</w:t>
      </w:r>
    </w:p>
    <w:p w:rsidR="00D60FA9" w:rsidRDefault="00CB2E5D">
      <w:pPr>
        <w:spacing w:line="500" w:lineRule="exact"/>
        <w:ind w:firstLineChars="200" w:firstLine="560"/>
        <w:rPr>
          <w:b/>
          <w:bCs/>
          <w:sz w:val="28"/>
        </w:rPr>
      </w:pPr>
      <w:r>
        <w:rPr>
          <w:rFonts w:ascii="微软雅黑" w:eastAsia="微软雅黑" w:hAnsi="微软雅黑" w:cs="微软雅黑" w:hint="eastAsia"/>
          <w:color w:val="000000"/>
          <w:sz w:val="28"/>
          <w:szCs w:val="28"/>
          <w:shd w:val="clear" w:color="auto" w:fill="FFFFFF"/>
        </w:rPr>
        <w:t>2.项目名称：</w:t>
      </w:r>
      <w:r>
        <w:rPr>
          <w:rFonts w:ascii="宋体" w:hint="eastAsia"/>
          <w:kern w:val="15"/>
          <w:position w:val="2"/>
          <w:sz w:val="28"/>
        </w:rPr>
        <w:t>图书馆一体式净开水设备（1</w:t>
      </w:r>
      <w:r>
        <w:rPr>
          <w:rFonts w:ascii="宋体"/>
          <w:kern w:val="15"/>
          <w:position w:val="2"/>
          <w:sz w:val="28"/>
        </w:rPr>
        <w:t>2</w:t>
      </w:r>
      <w:r>
        <w:rPr>
          <w:rFonts w:ascii="宋体" w:hint="eastAsia"/>
          <w:kern w:val="15"/>
          <w:position w:val="2"/>
          <w:sz w:val="28"/>
        </w:rPr>
        <w:t>台）租赁服务</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ascii="微软雅黑" w:eastAsia="微软雅黑" w:hAnsi="微软雅黑" w:cs="微软雅黑" w:hint="eastAsia"/>
          <w:color w:val="000000"/>
          <w:sz w:val="28"/>
          <w:szCs w:val="28"/>
          <w:shd w:val="clear" w:color="auto" w:fill="FFFFFF"/>
        </w:rPr>
        <w:t>3.最高限价：</w:t>
      </w:r>
      <w:r>
        <w:rPr>
          <w:rFonts w:hint="eastAsia"/>
          <w:kern w:val="15"/>
          <w:position w:val="2"/>
          <w:sz w:val="28"/>
        </w:rPr>
        <w:t>36000</w:t>
      </w:r>
      <w:r>
        <w:rPr>
          <w:rFonts w:hAnsi="Times New Roman" w:cs="Times New Roman" w:hint="eastAsia"/>
          <w:kern w:val="15"/>
          <w:position w:val="2"/>
          <w:sz w:val="28"/>
        </w:rPr>
        <w:t>元（叁万陆仟元整），投标报价高于最高限价的视为无效标书。</w:t>
      </w:r>
    </w:p>
    <w:p w:rsidR="00D60FA9" w:rsidRDefault="00CB2E5D">
      <w:pPr>
        <w:pStyle w:val="ae"/>
        <w:shd w:val="clear" w:color="auto" w:fill="FFFFFF"/>
        <w:spacing w:before="0" w:beforeAutospacing="0" w:after="0" w:afterAutospacing="0" w:line="504" w:lineRule="atLeast"/>
        <w:ind w:firstLine="560"/>
        <w:rPr>
          <w:kern w:val="15"/>
          <w:position w:val="2"/>
          <w:sz w:val="28"/>
        </w:rPr>
      </w:pPr>
      <w:r>
        <w:rPr>
          <w:rFonts w:ascii="微软雅黑" w:eastAsia="微软雅黑" w:hAnsi="微软雅黑" w:cs="微软雅黑" w:hint="eastAsia"/>
          <w:color w:val="000000"/>
          <w:sz w:val="28"/>
          <w:szCs w:val="28"/>
          <w:shd w:val="clear" w:color="auto" w:fill="FFFFFF"/>
        </w:rPr>
        <w:t>4.采购需求：</w:t>
      </w:r>
      <w:r>
        <w:rPr>
          <w:rFonts w:hint="eastAsia"/>
          <w:kern w:val="15"/>
          <w:position w:val="2"/>
          <w:sz w:val="28"/>
        </w:rPr>
        <w:t>本次共租赁1</w:t>
      </w:r>
      <w:r>
        <w:rPr>
          <w:kern w:val="15"/>
          <w:position w:val="2"/>
          <w:sz w:val="28"/>
        </w:rPr>
        <w:t>2</w:t>
      </w:r>
      <w:r>
        <w:rPr>
          <w:rFonts w:hint="eastAsia"/>
          <w:kern w:val="15"/>
          <w:position w:val="2"/>
          <w:sz w:val="28"/>
        </w:rPr>
        <w:t>台一体式净开水设备，租赁期限为一年。</w:t>
      </w:r>
    </w:p>
    <w:p w:rsidR="00D60FA9" w:rsidRDefault="00CB2E5D">
      <w:pPr>
        <w:pStyle w:val="ae"/>
        <w:shd w:val="clear" w:color="auto" w:fill="FFFFFF"/>
        <w:spacing w:before="0" w:beforeAutospacing="0" w:after="0" w:afterAutospacing="0" w:line="504" w:lineRule="atLeast"/>
        <w:ind w:firstLine="560"/>
        <w:rPr>
          <w:kern w:val="15"/>
          <w:position w:val="2"/>
          <w:sz w:val="28"/>
        </w:rPr>
      </w:pPr>
      <w:r>
        <w:rPr>
          <w:rFonts w:ascii="微软雅黑" w:eastAsia="微软雅黑" w:hAnsi="微软雅黑" w:cs="微软雅黑" w:hint="eastAsia"/>
          <w:color w:val="000000"/>
          <w:sz w:val="28"/>
          <w:szCs w:val="28"/>
          <w:shd w:val="clear" w:color="auto" w:fill="FFFFFF"/>
        </w:rPr>
        <w:t>5.工期要求：</w:t>
      </w:r>
      <w:r>
        <w:rPr>
          <w:rFonts w:hint="eastAsia"/>
          <w:kern w:val="15"/>
          <w:position w:val="2"/>
          <w:sz w:val="28"/>
        </w:rPr>
        <w:t>5日历天。</w:t>
      </w:r>
    </w:p>
    <w:p w:rsidR="00D60FA9" w:rsidRDefault="00CB2E5D">
      <w:pPr>
        <w:pStyle w:val="ae"/>
        <w:shd w:val="clear" w:color="auto" w:fill="FFFFFF"/>
        <w:spacing w:before="0" w:beforeAutospacing="0" w:after="0" w:afterAutospacing="0" w:line="504" w:lineRule="atLeast"/>
        <w:ind w:firstLine="560"/>
        <w:rPr>
          <w:rFonts w:ascii="微软雅黑" w:eastAsia="微软雅黑" w:hAnsi="微软雅黑" w:cs="微软雅黑"/>
          <w:color w:val="000000"/>
          <w:sz w:val="28"/>
          <w:szCs w:val="28"/>
        </w:rPr>
      </w:pPr>
      <w:r>
        <w:rPr>
          <w:rFonts w:ascii="微软雅黑" w:eastAsia="微软雅黑" w:hAnsi="微软雅黑" w:cs="微软雅黑" w:hint="eastAsia"/>
          <w:color w:val="000000"/>
          <w:sz w:val="28"/>
          <w:szCs w:val="28"/>
          <w:shd w:val="clear" w:color="auto" w:fill="FFFFFF"/>
        </w:rPr>
        <w:t>6.本项目不接受联合体投标。</w:t>
      </w:r>
    </w:p>
    <w:p w:rsidR="00D60FA9" w:rsidRDefault="00CB2E5D">
      <w:pPr>
        <w:spacing w:line="500" w:lineRule="exact"/>
        <w:ind w:firstLineChars="200" w:firstLine="562"/>
        <w:rPr>
          <w:rFonts w:ascii="宋体"/>
          <w:kern w:val="15"/>
          <w:position w:val="2"/>
          <w:sz w:val="28"/>
        </w:rPr>
      </w:pPr>
      <w:r>
        <w:rPr>
          <w:rFonts w:ascii="黑体" w:eastAsia="黑体" w:hint="eastAsia"/>
          <w:b/>
          <w:sz w:val="28"/>
        </w:rPr>
        <w:t>二、投标人资格条件</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投标人必须是符合《中华人民共和国政府采购法》第二十二条之规定的独立法人。</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（一）基本条件</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1.投标人必须是具备独立法人资格的生产厂商或销售代理商（销售代理需提供生产厂商的代理授权书）；</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2.有固定的经营场所，有适应项目需要的专业技术人员，具备相关项目的供货能力和售后服务能力，提供上年度第三方审计报告或财务报表（成立不满一年的法人单位不需提供）；</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3.提供盖公章的多证合一证照（或各自独立的单一证照）副本复印件，提供法定代表人或被授权代表人身份证复印件；原件携带备查；</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4.提供盖公章的、与项目类似的经营业绩证明文件复印件；</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5.提供参加本次政府采购活动前三年内，没有重大违法、失信记录的声明；</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6.本次采购不接受联合体投标，中标后不得以任何方式进行转包或分包。</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lastRenderedPageBreak/>
        <w:t>（二）其它条件</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1.投标产品（一体式净开水设备）需具有省级及以上政府主管部门出具的涉水产品卫生安全许可批件；</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2.过滤系统：五级或以上过滤（ PP棉+活性炭+炭棒+反渗透膜+活性炭），提供与整机同一品牌的所有滤芯的《涉及饮用水卫生安全产品卫生许可批件》；</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3.直饮机加热内胆出水水质符合卫生许可批件，投标时须提供与整机同一品牌的内胆卫生批件复印件。提供《涉及饮用水卫生安全产品卫生许可批件》；</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4.防触电I类。具有国家认可检测机构出具的检测报告，提供检测报告原件复印件并加盖公章；</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5.具有CQC认证证书；</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6.有中国节能产品认证证书；</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7.无第三方提出侵犯其专利权、商标权、版权和工业设计权的指控。（提供承诺书）</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8.中标供应商从业人员必须持证上岗：</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①所有服务人员持健康证上岗，保证服务人员身体健康且懂得食品安全注意事项，杜绝自身传染病导致水质不安全给学生带来的风险。（提供相关资质证明，加盖公章）</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②维修维保人员需持《电工证》上岗，保证维修、维护、施工的专业性和绝对安全性。（提供相关资质证明，加盖公章）</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注：提供相关人员证书复印件及供应商为其缴纳的投标截止时间前连续三个月（不含投标截止时间当月）的养老保险缴费证明；注册不到三个月的新公司提供员工自进入新公司至今的养老保险缴费证明。</w:t>
      </w:r>
    </w:p>
    <w:p w:rsidR="00D60FA9" w:rsidRDefault="00CB2E5D">
      <w:pPr>
        <w:spacing w:line="500" w:lineRule="exact"/>
        <w:ind w:firstLineChars="200" w:firstLine="562"/>
        <w:rPr>
          <w:rFonts w:ascii="宋体"/>
          <w:b/>
          <w:bCs/>
          <w:kern w:val="15"/>
          <w:position w:val="2"/>
          <w:sz w:val="28"/>
        </w:rPr>
      </w:pPr>
      <w:r>
        <w:rPr>
          <w:rFonts w:ascii="宋体" w:hint="eastAsia"/>
          <w:b/>
          <w:bCs/>
          <w:kern w:val="15"/>
          <w:position w:val="2"/>
          <w:sz w:val="28"/>
        </w:rPr>
        <w:t>以上所有证明文件需提供复印件并加盖公章（原件携带备查）。</w:t>
      </w:r>
    </w:p>
    <w:p w:rsidR="00D60FA9" w:rsidRDefault="00CB2E5D">
      <w:pPr>
        <w:pStyle w:val="ae"/>
        <w:shd w:val="clear" w:color="auto" w:fill="FFFFFF"/>
        <w:spacing w:before="0" w:beforeAutospacing="0" w:after="0" w:afterAutospacing="0" w:line="504" w:lineRule="atLeast"/>
        <w:ind w:firstLine="560"/>
        <w:rPr>
          <w:rFonts w:ascii="黑体" w:eastAsia="黑体" w:hAnsi="Times New Roman" w:cs="Times New Roman"/>
          <w:b/>
          <w:kern w:val="2"/>
          <w:sz w:val="28"/>
        </w:rPr>
      </w:pPr>
      <w:r>
        <w:rPr>
          <w:rFonts w:ascii="黑体" w:eastAsia="黑体" w:hAnsi="Times New Roman" w:cs="Times New Roman" w:hint="eastAsia"/>
          <w:b/>
          <w:kern w:val="2"/>
          <w:sz w:val="28"/>
        </w:rPr>
        <w:t>三、获取招标文件</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请具备主要资格条件的潜在投标人在下面的链接中下载。</w:t>
      </w:r>
    </w:p>
    <w:p w:rsidR="00D60FA9" w:rsidRDefault="00CB2E5D">
      <w:pPr>
        <w:pStyle w:val="ae"/>
        <w:shd w:val="clear" w:color="auto" w:fill="FFFFFF"/>
        <w:spacing w:before="0" w:beforeAutospacing="0" w:after="0" w:afterAutospacing="0" w:line="504" w:lineRule="atLeast"/>
        <w:ind w:firstLine="560"/>
        <w:rPr>
          <w:rFonts w:ascii="黑体" w:eastAsia="黑体" w:hAnsi="Times New Roman" w:cs="Times New Roman"/>
          <w:b/>
          <w:kern w:val="2"/>
          <w:sz w:val="28"/>
        </w:rPr>
      </w:pPr>
      <w:r>
        <w:rPr>
          <w:rFonts w:ascii="黑体" w:eastAsia="黑体" w:hAnsi="Times New Roman" w:cs="Times New Roman" w:hint="eastAsia"/>
          <w:b/>
          <w:kern w:val="2"/>
          <w:sz w:val="28"/>
        </w:rPr>
        <w:t>四、提交投标文件截止时间、开标时间和地点</w:t>
      </w:r>
    </w:p>
    <w:p w:rsidR="00D60FA9" w:rsidRDefault="00CB2E5D">
      <w:pPr>
        <w:spacing w:line="500" w:lineRule="exact"/>
        <w:ind w:firstLineChars="200" w:firstLine="580"/>
        <w:rPr>
          <w:color w:val="000000"/>
          <w:sz w:val="29"/>
          <w:szCs w:val="29"/>
          <w:shd w:val="clear" w:color="auto" w:fill="FFFFFF"/>
        </w:rPr>
      </w:pPr>
      <w:r>
        <w:rPr>
          <w:rFonts w:hint="eastAsia"/>
          <w:color w:val="000000"/>
          <w:sz w:val="29"/>
          <w:szCs w:val="29"/>
          <w:shd w:val="clear" w:color="auto" w:fill="FFFFFF"/>
        </w:rPr>
        <w:lastRenderedPageBreak/>
        <w:t>投标人请于</w:t>
      </w:r>
      <w:r>
        <w:rPr>
          <w:rFonts w:ascii="宋体" w:hint="eastAsia"/>
          <w:color w:val="000000" w:themeColor="text1"/>
          <w:kern w:val="15"/>
          <w:position w:val="2"/>
          <w:sz w:val="28"/>
        </w:rPr>
        <w:t>2025年4月7日1</w:t>
      </w:r>
      <w:r w:rsidR="00AA7FF9">
        <w:rPr>
          <w:rFonts w:ascii="宋体" w:hint="eastAsia"/>
          <w:color w:val="000000" w:themeColor="text1"/>
          <w:kern w:val="15"/>
          <w:position w:val="2"/>
          <w:sz w:val="28"/>
        </w:rPr>
        <w:t>4</w:t>
      </w:r>
      <w:r>
        <w:rPr>
          <w:rFonts w:ascii="宋体" w:hint="eastAsia"/>
          <w:color w:val="000000" w:themeColor="text1"/>
          <w:kern w:val="15"/>
          <w:position w:val="2"/>
          <w:sz w:val="28"/>
        </w:rPr>
        <w:t>:</w:t>
      </w:r>
      <w:r w:rsidR="00AA7FF9">
        <w:rPr>
          <w:rFonts w:ascii="宋体" w:hint="eastAsia"/>
          <w:color w:val="000000" w:themeColor="text1"/>
          <w:kern w:val="15"/>
          <w:position w:val="2"/>
          <w:sz w:val="28"/>
        </w:rPr>
        <w:t>3</w:t>
      </w:r>
      <w:r>
        <w:rPr>
          <w:rFonts w:ascii="宋体" w:hint="eastAsia"/>
          <w:color w:val="000000" w:themeColor="text1"/>
          <w:kern w:val="15"/>
          <w:position w:val="2"/>
          <w:sz w:val="28"/>
        </w:rPr>
        <w:t>0—15:</w:t>
      </w:r>
      <w:r w:rsidR="00AA7FF9">
        <w:rPr>
          <w:rFonts w:ascii="宋体" w:hint="eastAsia"/>
          <w:color w:val="000000" w:themeColor="text1"/>
          <w:kern w:val="15"/>
          <w:position w:val="2"/>
          <w:sz w:val="28"/>
        </w:rPr>
        <w:t>0</w:t>
      </w:r>
      <w:r>
        <w:rPr>
          <w:rFonts w:ascii="宋体" w:hint="eastAsia"/>
          <w:color w:val="000000" w:themeColor="text1"/>
          <w:kern w:val="15"/>
          <w:position w:val="2"/>
          <w:sz w:val="28"/>
        </w:rPr>
        <w:t>0</w:t>
      </w:r>
      <w:r>
        <w:rPr>
          <w:rFonts w:hint="eastAsia"/>
          <w:color w:val="000000"/>
          <w:sz w:val="29"/>
          <w:szCs w:val="29"/>
          <w:shd w:val="clear" w:color="auto" w:fill="FFFFFF"/>
        </w:rPr>
        <w:t>之间将装订密封加盖公章后的投标文件，送至盐城工学院希望大道校区行政楼</w:t>
      </w:r>
      <w:r>
        <w:rPr>
          <w:rFonts w:hint="eastAsia"/>
          <w:color w:val="000000"/>
          <w:sz w:val="29"/>
          <w:szCs w:val="29"/>
          <w:shd w:val="clear" w:color="auto" w:fill="FFFFFF"/>
        </w:rPr>
        <w:t>322</w:t>
      </w:r>
      <w:r>
        <w:rPr>
          <w:rFonts w:hint="eastAsia"/>
          <w:color w:val="000000"/>
          <w:sz w:val="29"/>
          <w:szCs w:val="29"/>
          <w:shd w:val="clear" w:color="auto" w:fill="FFFFFF"/>
        </w:rPr>
        <w:t>办公室</w:t>
      </w:r>
      <w:r w:rsidR="000C306E" w:rsidRPr="001917CB">
        <w:rPr>
          <w:rFonts w:hint="eastAsia"/>
          <w:b/>
          <w:color w:val="000000"/>
          <w:sz w:val="29"/>
          <w:szCs w:val="29"/>
          <w:shd w:val="clear" w:color="auto" w:fill="FFFFFF"/>
        </w:rPr>
        <w:t>（</w:t>
      </w:r>
      <w:r w:rsidR="001917CB" w:rsidRPr="001917CB">
        <w:rPr>
          <w:rFonts w:hint="eastAsia"/>
          <w:b/>
          <w:color w:val="000000"/>
          <w:sz w:val="29"/>
          <w:szCs w:val="29"/>
          <w:shd w:val="clear" w:color="auto" w:fill="FFFFFF"/>
        </w:rPr>
        <w:t>投标人请走学校东门，按学校门禁管理要求进出</w:t>
      </w:r>
      <w:r w:rsidR="000C306E" w:rsidRPr="001917CB">
        <w:rPr>
          <w:rFonts w:hint="eastAsia"/>
          <w:b/>
          <w:color w:val="000000"/>
          <w:sz w:val="29"/>
          <w:szCs w:val="29"/>
          <w:shd w:val="clear" w:color="auto" w:fill="FFFFFF"/>
        </w:rPr>
        <w:t>）</w:t>
      </w:r>
      <w:r>
        <w:rPr>
          <w:rFonts w:hint="eastAsia"/>
          <w:color w:val="000000"/>
          <w:sz w:val="29"/>
          <w:szCs w:val="29"/>
          <w:shd w:val="clear" w:color="auto" w:fill="FFFFFF"/>
        </w:rPr>
        <w:t>。</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联系人：仇惠民</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联系电话：13961987246</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开标时间：2025年4月7日15时</w:t>
      </w:r>
      <w:r w:rsidR="00AA7FF9">
        <w:rPr>
          <w:rFonts w:hAnsi="Times New Roman" w:cs="Times New Roman" w:hint="eastAsia"/>
          <w:kern w:val="15"/>
          <w:position w:val="2"/>
          <w:sz w:val="28"/>
        </w:rPr>
        <w:t>整</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地点：盐城工学院希望大道校区328会议室（盐城市希望大道中路1号）。</w:t>
      </w:r>
    </w:p>
    <w:p w:rsidR="00D60FA9" w:rsidRDefault="00CB2E5D">
      <w:pPr>
        <w:pStyle w:val="ae"/>
        <w:shd w:val="clear" w:color="auto" w:fill="FFFFFF"/>
        <w:spacing w:before="0" w:beforeAutospacing="0" w:after="0" w:afterAutospacing="0" w:line="504" w:lineRule="atLeast"/>
        <w:ind w:firstLine="560"/>
        <w:rPr>
          <w:rFonts w:ascii="黑体" w:eastAsia="黑体" w:hAnsi="Times New Roman" w:cs="Times New Roman"/>
          <w:b/>
          <w:kern w:val="2"/>
          <w:sz w:val="28"/>
        </w:rPr>
      </w:pPr>
      <w:r>
        <w:rPr>
          <w:rFonts w:ascii="黑体" w:eastAsia="黑体" w:hAnsi="Times New Roman" w:cs="Times New Roman" w:hint="eastAsia"/>
          <w:b/>
          <w:kern w:val="2"/>
          <w:sz w:val="28"/>
        </w:rPr>
        <w:t>五、公告期限</w:t>
      </w:r>
    </w:p>
    <w:p w:rsidR="00D60FA9" w:rsidRDefault="00CB2E5D">
      <w:pPr>
        <w:pStyle w:val="ae"/>
        <w:shd w:val="clear" w:color="auto" w:fill="FFFFFF"/>
        <w:spacing w:before="0" w:beforeAutospacing="0" w:after="0" w:afterAutospacing="0" w:line="504" w:lineRule="atLeast"/>
        <w:ind w:firstLine="560"/>
        <w:rPr>
          <w:rFonts w:ascii="微软雅黑" w:eastAsia="微软雅黑" w:hAnsi="微软雅黑"/>
          <w:color w:val="000000"/>
          <w:sz w:val="28"/>
          <w:szCs w:val="28"/>
        </w:rPr>
      </w:pPr>
      <w:r>
        <w:rPr>
          <w:rFonts w:hAnsi="Times New Roman" w:cs="Times New Roman" w:hint="eastAsia"/>
          <w:kern w:val="15"/>
          <w:position w:val="2"/>
          <w:sz w:val="28"/>
        </w:rPr>
        <w:t>自本公告发布之日起3个工作日。有关本次招标的事项若存在变动或修改，敬请及时关注“盐城工学院后勤基建处官网”发布的信息更正公告或书面补充通知，投标人应在开标前随时上网查阅，否则，其引起的相关后果由投标人自行负责。</w:t>
      </w:r>
    </w:p>
    <w:p w:rsidR="00D60FA9" w:rsidRDefault="00CB2E5D">
      <w:pPr>
        <w:pStyle w:val="ae"/>
        <w:shd w:val="clear" w:color="auto" w:fill="FFFFFF"/>
        <w:spacing w:before="0" w:beforeAutospacing="0" w:after="0" w:afterAutospacing="0" w:line="504" w:lineRule="atLeast"/>
        <w:ind w:firstLine="560"/>
        <w:rPr>
          <w:rFonts w:ascii="黑体" w:eastAsia="黑体" w:hAnsi="Times New Roman" w:cs="Times New Roman"/>
          <w:b/>
          <w:kern w:val="2"/>
          <w:sz w:val="28"/>
        </w:rPr>
      </w:pPr>
      <w:r>
        <w:rPr>
          <w:rFonts w:ascii="黑体" w:eastAsia="黑体" w:hAnsi="Times New Roman" w:cs="Times New Roman" w:hint="eastAsia"/>
          <w:b/>
          <w:kern w:val="2"/>
          <w:sz w:val="28"/>
        </w:rPr>
        <w:t>六、其他补充事宜</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1.投标保证金：本采购项目投标人无需交纳（提交）投标保证金。</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2.投标文件要求：</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投标文件一式三份，正本1份（正反打印，副本无此要求），副本2份，装袋密封盖章提交。</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3.评标办法：最低价评标法。</w:t>
      </w:r>
    </w:p>
    <w:p w:rsidR="00D60FA9" w:rsidRDefault="00CB2E5D">
      <w:pPr>
        <w:pStyle w:val="ae"/>
        <w:shd w:val="clear" w:color="auto" w:fill="FFFFFF"/>
        <w:spacing w:before="0" w:beforeAutospacing="0" w:after="0" w:afterAutospacing="0" w:line="504" w:lineRule="atLeast"/>
        <w:ind w:firstLine="560"/>
        <w:rPr>
          <w:rFonts w:ascii="黑体" w:eastAsia="黑体" w:hAnsi="Times New Roman" w:cs="Times New Roman"/>
          <w:b/>
          <w:kern w:val="2"/>
          <w:sz w:val="28"/>
        </w:rPr>
      </w:pPr>
      <w:r>
        <w:rPr>
          <w:rFonts w:ascii="黑体" w:eastAsia="黑体" w:hAnsi="Times New Roman" w:cs="Times New Roman" w:hint="eastAsia"/>
          <w:b/>
          <w:kern w:val="2"/>
          <w:sz w:val="28"/>
        </w:rPr>
        <w:t>七、对本次招标提出询问，请按以下方式联系</w:t>
      </w:r>
    </w:p>
    <w:p w:rsidR="00D60FA9" w:rsidRDefault="00CB2E5D">
      <w:pPr>
        <w:pStyle w:val="ae"/>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联 系 人：霍宁</w:t>
      </w:r>
    </w:p>
    <w:p w:rsidR="00D60FA9" w:rsidRDefault="00CB2E5D">
      <w:pPr>
        <w:pStyle w:val="vsbcontentend"/>
        <w:shd w:val="clear" w:color="auto" w:fill="FFFFFF"/>
        <w:spacing w:before="0" w:beforeAutospacing="0" w:after="0" w:afterAutospacing="0" w:line="504" w:lineRule="atLeast"/>
        <w:ind w:firstLine="560"/>
        <w:rPr>
          <w:rFonts w:hAnsi="Times New Roman" w:cs="Times New Roman"/>
          <w:kern w:val="15"/>
          <w:position w:val="2"/>
          <w:sz w:val="28"/>
        </w:rPr>
      </w:pPr>
      <w:r>
        <w:rPr>
          <w:rFonts w:hAnsi="Times New Roman" w:cs="Times New Roman" w:hint="eastAsia"/>
          <w:kern w:val="15"/>
          <w:position w:val="2"/>
          <w:sz w:val="28"/>
        </w:rPr>
        <w:t>联系电话：13626227758</w:t>
      </w:r>
    </w:p>
    <w:p w:rsidR="00D60FA9" w:rsidRDefault="00D60FA9">
      <w:pPr>
        <w:spacing w:line="500" w:lineRule="exact"/>
        <w:ind w:firstLineChars="200" w:firstLine="562"/>
        <w:rPr>
          <w:b/>
          <w:bCs/>
          <w:sz w:val="28"/>
        </w:rPr>
      </w:pPr>
    </w:p>
    <w:p w:rsidR="00D60FA9" w:rsidRDefault="00D60FA9">
      <w:pPr>
        <w:snapToGrid w:val="0"/>
        <w:spacing w:line="500" w:lineRule="exact"/>
        <w:ind w:firstLineChars="250" w:firstLine="803"/>
        <w:rPr>
          <w:rFonts w:ascii="宋体" w:hAnsi="宋体"/>
          <w:b/>
          <w:spacing w:val="10"/>
          <w:kern w:val="15"/>
          <w:position w:val="2"/>
          <w:sz w:val="30"/>
          <w:szCs w:val="30"/>
        </w:rPr>
      </w:pPr>
    </w:p>
    <w:p w:rsidR="00D60FA9" w:rsidRDefault="00D60FA9">
      <w:pPr>
        <w:snapToGrid w:val="0"/>
        <w:spacing w:line="500" w:lineRule="exact"/>
        <w:ind w:firstLineChars="250" w:firstLine="803"/>
        <w:rPr>
          <w:rFonts w:ascii="宋体" w:hAnsi="宋体"/>
          <w:b/>
          <w:spacing w:val="10"/>
          <w:kern w:val="15"/>
          <w:position w:val="2"/>
          <w:sz w:val="30"/>
          <w:szCs w:val="30"/>
        </w:rPr>
      </w:pPr>
    </w:p>
    <w:p w:rsidR="00D60FA9" w:rsidRDefault="00D60FA9">
      <w:pPr>
        <w:snapToGrid w:val="0"/>
        <w:spacing w:line="500" w:lineRule="exact"/>
        <w:ind w:firstLineChars="250" w:firstLine="803"/>
        <w:rPr>
          <w:rFonts w:ascii="宋体" w:hAnsi="宋体"/>
          <w:b/>
          <w:spacing w:val="10"/>
          <w:kern w:val="15"/>
          <w:position w:val="2"/>
          <w:sz w:val="30"/>
          <w:szCs w:val="30"/>
        </w:rPr>
      </w:pPr>
    </w:p>
    <w:p w:rsidR="00D60FA9" w:rsidRDefault="00D60FA9">
      <w:pPr>
        <w:snapToGrid w:val="0"/>
        <w:spacing w:line="500" w:lineRule="exact"/>
        <w:ind w:firstLineChars="250" w:firstLine="803"/>
        <w:rPr>
          <w:rFonts w:ascii="宋体" w:hAnsi="宋体"/>
          <w:b/>
          <w:spacing w:val="10"/>
          <w:kern w:val="15"/>
          <w:position w:val="2"/>
          <w:sz w:val="30"/>
          <w:szCs w:val="30"/>
        </w:rPr>
      </w:pPr>
    </w:p>
    <w:p w:rsidR="00D60FA9" w:rsidRDefault="00D60FA9">
      <w:pPr>
        <w:snapToGrid w:val="0"/>
        <w:spacing w:line="500" w:lineRule="exact"/>
        <w:ind w:firstLineChars="250" w:firstLine="803"/>
        <w:rPr>
          <w:rFonts w:ascii="宋体" w:hAnsi="宋体"/>
          <w:b/>
          <w:spacing w:val="10"/>
          <w:kern w:val="15"/>
          <w:position w:val="2"/>
          <w:sz w:val="30"/>
          <w:szCs w:val="30"/>
        </w:rPr>
      </w:pPr>
    </w:p>
    <w:p w:rsidR="00D60FA9" w:rsidRDefault="00CB2E5D">
      <w:pPr>
        <w:snapToGrid w:val="0"/>
        <w:spacing w:before="120" w:after="120" w:line="500" w:lineRule="exact"/>
        <w:jc w:val="center"/>
        <w:rPr>
          <w:rFonts w:eastAsia="黑体"/>
          <w:sz w:val="36"/>
          <w:szCs w:val="36"/>
        </w:rPr>
      </w:pPr>
      <w:r>
        <w:rPr>
          <w:rFonts w:eastAsia="黑体" w:hint="eastAsia"/>
          <w:sz w:val="36"/>
          <w:szCs w:val="36"/>
        </w:rPr>
        <w:t>第二部分</w:t>
      </w:r>
      <w:r>
        <w:rPr>
          <w:rFonts w:eastAsia="黑体" w:hint="eastAsia"/>
          <w:sz w:val="36"/>
          <w:szCs w:val="36"/>
        </w:rPr>
        <w:t xml:space="preserve">  </w:t>
      </w:r>
      <w:r>
        <w:rPr>
          <w:rFonts w:eastAsia="黑体" w:hint="eastAsia"/>
          <w:sz w:val="36"/>
          <w:szCs w:val="36"/>
        </w:rPr>
        <w:t>投标人须知</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一、供应商一旦递交了投标文件，即被认为接受了本询价文件的条款、规定和约束，并视为自询价公告发布之日起已经知道或应当知道自身权益是否受到了损害。</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二、投标人对采购文件有疑问的，需在规定时间与技术联系人对接。</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三、投标文件编制要求</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1.</w:t>
      </w:r>
      <w:r>
        <w:rPr>
          <w:rFonts w:ascii="宋体"/>
          <w:kern w:val="15"/>
          <w:position w:val="2"/>
          <w:sz w:val="28"/>
        </w:rPr>
        <w:t>投标人应按照采购文件及</w:t>
      </w:r>
      <w:r>
        <w:rPr>
          <w:rFonts w:ascii="宋体"/>
          <w:kern w:val="15"/>
          <w:position w:val="2"/>
          <w:sz w:val="28"/>
        </w:rPr>
        <w:t>“</w:t>
      </w:r>
      <w:r>
        <w:rPr>
          <w:rFonts w:ascii="宋体"/>
          <w:kern w:val="15"/>
          <w:position w:val="2"/>
          <w:sz w:val="28"/>
        </w:rPr>
        <w:t>投标文件的组成及格式</w:t>
      </w:r>
      <w:r>
        <w:rPr>
          <w:rFonts w:ascii="宋体"/>
          <w:kern w:val="15"/>
          <w:position w:val="2"/>
          <w:sz w:val="28"/>
        </w:rPr>
        <w:t>”</w:t>
      </w:r>
      <w:r>
        <w:rPr>
          <w:rFonts w:ascii="宋体"/>
          <w:kern w:val="15"/>
          <w:position w:val="2"/>
          <w:sz w:val="28"/>
        </w:rPr>
        <w:t>的要求制作</w:t>
      </w:r>
      <w:r>
        <w:rPr>
          <w:rFonts w:ascii="宋体" w:hint="eastAsia"/>
          <w:kern w:val="15"/>
          <w:position w:val="2"/>
          <w:sz w:val="28"/>
        </w:rPr>
        <w:t>响应文件</w:t>
      </w:r>
      <w:r>
        <w:rPr>
          <w:rFonts w:ascii="宋体"/>
          <w:kern w:val="15"/>
          <w:position w:val="2"/>
          <w:sz w:val="28"/>
        </w:rPr>
        <w:t>。投标文件应（至少）包括法定代表人授权书、资信证明文件</w:t>
      </w:r>
      <w:r>
        <w:rPr>
          <w:rFonts w:ascii="宋体" w:hint="eastAsia"/>
          <w:kern w:val="15"/>
          <w:position w:val="2"/>
          <w:sz w:val="28"/>
        </w:rPr>
        <w:t>、报价一览表及有关承诺、说明，以及投标人认为需要提供的其它文件</w:t>
      </w:r>
      <w:r>
        <w:rPr>
          <w:rFonts w:ascii="宋体"/>
          <w:kern w:val="15"/>
          <w:position w:val="2"/>
          <w:sz w:val="28"/>
        </w:rPr>
        <w:t>。</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2.</w:t>
      </w:r>
      <w:r>
        <w:rPr>
          <w:rFonts w:ascii="宋体"/>
          <w:kern w:val="15"/>
          <w:position w:val="2"/>
          <w:sz w:val="28"/>
        </w:rPr>
        <w:t>投标文件必须打印或复印，并按顺序装订成册。</w:t>
      </w:r>
      <w:r>
        <w:rPr>
          <w:rFonts w:ascii="宋体" w:hint="eastAsia"/>
          <w:kern w:val="15"/>
          <w:position w:val="2"/>
          <w:sz w:val="28"/>
        </w:rPr>
        <w:t>投标文件需提供</w:t>
      </w:r>
      <w:r>
        <w:rPr>
          <w:rFonts w:ascii="宋体"/>
          <w:kern w:val="15"/>
          <w:position w:val="2"/>
          <w:sz w:val="28"/>
        </w:rPr>
        <w:t>正本1份</w:t>
      </w:r>
      <w:r>
        <w:rPr>
          <w:rFonts w:ascii="宋体" w:hint="eastAsia"/>
          <w:kern w:val="15"/>
          <w:position w:val="2"/>
          <w:sz w:val="28"/>
        </w:rPr>
        <w:t>（正反打印，副本无此要求））</w:t>
      </w:r>
      <w:r>
        <w:rPr>
          <w:rFonts w:ascii="宋体"/>
          <w:kern w:val="15"/>
          <w:position w:val="2"/>
          <w:sz w:val="28"/>
        </w:rPr>
        <w:t>，副本</w:t>
      </w:r>
      <w:r>
        <w:rPr>
          <w:rFonts w:ascii="宋体" w:hint="eastAsia"/>
          <w:kern w:val="15"/>
          <w:position w:val="2"/>
          <w:sz w:val="28"/>
        </w:rPr>
        <w:t>2</w:t>
      </w:r>
      <w:r>
        <w:rPr>
          <w:rFonts w:ascii="宋体"/>
          <w:kern w:val="15"/>
          <w:position w:val="2"/>
          <w:sz w:val="28"/>
        </w:rPr>
        <w:t>份。若正本和副本内容</w:t>
      </w:r>
      <w:r>
        <w:rPr>
          <w:rFonts w:ascii="宋体" w:hint="eastAsia"/>
          <w:kern w:val="15"/>
          <w:position w:val="2"/>
          <w:sz w:val="28"/>
        </w:rPr>
        <w:t>不一致</w:t>
      </w:r>
      <w:r>
        <w:rPr>
          <w:rFonts w:ascii="宋体"/>
          <w:kern w:val="15"/>
          <w:position w:val="2"/>
          <w:sz w:val="28"/>
        </w:rPr>
        <w:t>，以正本为准。报价一览表小写与大写不一致的以大写为准</w:t>
      </w:r>
      <w:r>
        <w:rPr>
          <w:rFonts w:ascii="宋体" w:hint="eastAsia"/>
          <w:kern w:val="15"/>
          <w:position w:val="2"/>
          <w:sz w:val="28"/>
        </w:rPr>
        <w:t>。单价与小计不一致、小计与合计不一致的，以有利采购人的原则确定总价。其它文本与中文文本不一致的以中文文本为准。</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3.</w:t>
      </w:r>
      <w:r>
        <w:rPr>
          <w:rFonts w:ascii="宋体"/>
          <w:kern w:val="15"/>
          <w:position w:val="2"/>
          <w:sz w:val="28"/>
        </w:rPr>
        <w:t>投标文件封面要求</w:t>
      </w:r>
      <w:r>
        <w:rPr>
          <w:rFonts w:ascii="宋体" w:hint="eastAsia"/>
          <w:kern w:val="15"/>
          <w:position w:val="2"/>
          <w:sz w:val="28"/>
        </w:rPr>
        <w:t>：</w:t>
      </w:r>
      <w:r>
        <w:rPr>
          <w:rFonts w:ascii="宋体"/>
          <w:kern w:val="15"/>
          <w:position w:val="2"/>
          <w:sz w:val="28"/>
        </w:rPr>
        <w:t>右上角必须注明</w:t>
      </w:r>
      <w:r>
        <w:rPr>
          <w:rFonts w:ascii="宋体"/>
          <w:kern w:val="15"/>
          <w:position w:val="2"/>
          <w:sz w:val="28"/>
        </w:rPr>
        <w:t>“</w:t>
      </w:r>
      <w:r>
        <w:rPr>
          <w:rFonts w:ascii="宋体"/>
          <w:kern w:val="15"/>
          <w:position w:val="2"/>
          <w:sz w:val="28"/>
        </w:rPr>
        <w:t>正本</w:t>
      </w:r>
      <w:r>
        <w:rPr>
          <w:rFonts w:ascii="宋体"/>
          <w:kern w:val="15"/>
          <w:position w:val="2"/>
          <w:sz w:val="28"/>
        </w:rPr>
        <w:t>”</w:t>
      </w:r>
      <w:r>
        <w:rPr>
          <w:rFonts w:ascii="宋体"/>
          <w:kern w:val="15"/>
          <w:position w:val="2"/>
          <w:sz w:val="28"/>
        </w:rPr>
        <w:t>或</w:t>
      </w:r>
      <w:r>
        <w:rPr>
          <w:rFonts w:ascii="宋体"/>
          <w:kern w:val="15"/>
          <w:position w:val="2"/>
          <w:sz w:val="28"/>
        </w:rPr>
        <w:t>“</w:t>
      </w:r>
      <w:r>
        <w:rPr>
          <w:rFonts w:ascii="宋体"/>
          <w:kern w:val="15"/>
          <w:position w:val="2"/>
          <w:sz w:val="28"/>
        </w:rPr>
        <w:t>副本</w:t>
      </w:r>
      <w:r>
        <w:rPr>
          <w:rFonts w:ascii="宋体"/>
          <w:kern w:val="15"/>
          <w:position w:val="2"/>
          <w:sz w:val="28"/>
        </w:rPr>
        <w:t>”</w:t>
      </w:r>
      <w:r>
        <w:rPr>
          <w:rFonts w:ascii="宋体"/>
          <w:kern w:val="15"/>
          <w:position w:val="2"/>
          <w:sz w:val="28"/>
        </w:rPr>
        <w:t>字样</w:t>
      </w:r>
      <w:r>
        <w:rPr>
          <w:rFonts w:ascii="宋体" w:hint="eastAsia"/>
          <w:kern w:val="15"/>
          <w:position w:val="2"/>
          <w:sz w:val="28"/>
        </w:rPr>
        <w:t>；封面标记“</w:t>
      </w:r>
      <w:r>
        <w:rPr>
          <w:rFonts w:ascii="宋体"/>
          <w:kern w:val="15"/>
          <w:position w:val="2"/>
          <w:sz w:val="28"/>
        </w:rPr>
        <w:t>项目名称</w:t>
      </w:r>
      <w:r>
        <w:rPr>
          <w:rFonts w:ascii="宋体" w:hint="eastAsia"/>
          <w:kern w:val="15"/>
          <w:position w:val="2"/>
          <w:sz w:val="28"/>
        </w:rPr>
        <w:t>”、“</w:t>
      </w:r>
      <w:r>
        <w:rPr>
          <w:rFonts w:ascii="宋体"/>
          <w:kern w:val="15"/>
          <w:position w:val="2"/>
          <w:sz w:val="28"/>
        </w:rPr>
        <w:t>项目编号</w:t>
      </w:r>
      <w:r>
        <w:rPr>
          <w:rFonts w:ascii="宋体" w:hint="eastAsia"/>
          <w:kern w:val="15"/>
          <w:position w:val="2"/>
          <w:sz w:val="28"/>
        </w:rPr>
        <w:t>”、“</w:t>
      </w:r>
      <w:r>
        <w:rPr>
          <w:rFonts w:ascii="宋体"/>
          <w:kern w:val="15"/>
          <w:position w:val="2"/>
          <w:sz w:val="28"/>
        </w:rPr>
        <w:t>标段号</w:t>
      </w:r>
      <w:r>
        <w:rPr>
          <w:rFonts w:ascii="宋体" w:hint="eastAsia"/>
          <w:kern w:val="15"/>
          <w:position w:val="2"/>
          <w:sz w:val="28"/>
        </w:rPr>
        <w:t>”、投标单位全称等</w:t>
      </w:r>
      <w:r>
        <w:rPr>
          <w:rFonts w:ascii="宋体"/>
          <w:kern w:val="15"/>
          <w:position w:val="2"/>
          <w:sz w:val="28"/>
        </w:rPr>
        <w:t>字样</w:t>
      </w:r>
      <w:r>
        <w:rPr>
          <w:rFonts w:ascii="宋体" w:hint="eastAsia"/>
          <w:kern w:val="15"/>
          <w:position w:val="2"/>
          <w:sz w:val="28"/>
        </w:rPr>
        <w:t>，由法定代表人签名，并加盖单位公章。</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4.投标文件中出现漏页、缺页、字迹模糊难以辨认，出现任何行间插字、涂改和增删等情况，投标无效。由此产生的不利后果由投标人自行承担。</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5.三份投标文件必须装入一个文件袋（盒）中。</w:t>
      </w:r>
      <w:r>
        <w:rPr>
          <w:rFonts w:ascii="宋体"/>
          <w:kern w:val="15"/>
          <w:position w:val="2"/>
          <w:sz w:val="28"/>
        </w:rPr>
        <w:t>且在封袋(盒)接缝处加盖骑封章(公章)</w:t>
      </w:r>
      <w:r>
        <w:rPr>
          <w:rFonts w:ascii="宋体" w:hint="eastAsia"/>
          <w:kern w:val="15"/>
          <w:position w:val="2"/>
          <w:sz w:val="28"/>
        </w:rPr>
        <w:t>；不加盖骑缝章或将3份投标文件分别密封在3个文件袋（盒）中视为无效投标，将被拒收</w:t>
      </w:r>
      <w:r>
        <w:rPr>
          <w:rFonts w:ascii="宋体"/>
          <w:kern w:val="15"/>
          <w:position w:val="2"/>
          <w:sz w:val="28"/>
        </w:rPr>
        <w:t>。</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6.</w:t>
      </w:r>
      <w:r>
        <w:rPr>
          <w:rFonts w:ascii="宋体"/>
          <w:kern w:val="15"/>
          <w:position w:val="2"/>
          <w:sz w:val="28"/>
        </w:rPr>
        <w:t>文件袋</w:t>
      </w:r>
      <w:r>
        <w:rPr>
          <w:rFonts w:ascii="宋体" w:hint="eastAsia"/>
          <w:kern w:val="15"/>
          <w:position w:val="2"/>
          <w:sz w:val="28"/>
        </w:rPr>
        <w:t>（盒）封面应标记“</w:t>
      </w:r>
      <w:r>
        <w:rPr>
          <w:rFonts w:ascii="宋体"/>
          <w:kern w:val="15"/>
          <w:position w:val="2"/>
          <w:sz w:val="28"/>
        </w:rPr>
        <w:t>项目名称</w:t>
      </w:r>
      <w:r>
        <w:rPr>
          <w:rFonts w:ascii="宋体" w:hint="eastAsia"/>
          <w:kern w:val="15"/>
          <w:position w:val="2"/>
          <w:sz w:val="28"/>
        </w:rPr>
        <w:t>”、“</w:t>
      </w:r>
      <w:r>
        <w:rPr>
          <w:rFonts w:ascii="宋体"/>
          <w:kern w:val="15"/>
          <w:position w:val="2"/>
          <w:sz w:val="28"/>
        </w:rPr>
        <w:t>项目编号</w:t>
      </w:r>
      <w:r>
        <w:rPr>
          <w:rFonts w:ascii="宋体" w:hint="eastAsia"/>
          <w:kern w:val="15"/>
          <w:position w:val="2"/>
          <w:sz w:val="28"/>
        </w:rPr>
        <w:t>”、投标人全称、法人签名等</w:t>
      </w:r>
      <w:r>
        <w:rPr>
          <w:rFonts w:ascii="宋体"/>
          <w:kern w:val="15"/>
          <w:position w:val="2"/>
          <w:sz w:val="28"/>
        </w:rPr>
        <w:t>字样</w:t>
      </w:r>
      <w:r>
        <w:rPr>
          <w:rFonts w:ascii="宋体" w:hint="eastAsia"/>
          <w:kern w:val="15"/>
          <w:position w:val="2"/>
          <w:sz w:val="28"/>
        </w:rPr>
        <w:t>，并加盖单位公章。</w:t>
      </w:r>
      <w:r>
        <w:rPr>
          <w:rFonts w:ascii="宋体"/>
          <w:kern w:val="15"/>
          <w:position w:val="2"/>
          <w:sz w:val="28"/>
        </w:rPr>
        <w:t>如文件袋</w:t>
      </w:r>
      <w:r>
        <w:rPr>
          <w:rFonts w:ascii="宋体" w:hint="eastAsia"/>
          <w:kern w:val="15"/>
          <w:position w:val="2"/>
          <w:sz w:val="28"/>
        </w:rPr>
        <w:t>（盒）</w:t>
      </w:r>
      <w:r>
        <w:rPr>
          <w:rFonts w:ascii="宋体"/>
          <w:kern w:val="15"/>
          <w:position w:val="2"/>
          <w:sz w:val="28"/>
        </w:rPr>
        <w:t>未按要求密封</w:t>
      </w:r>
      <w:r>
        <w:rPr>
          <w:rFonts w:ascii="宋体" w:hint="eastAsia"/>
          <w:kern w:val="15"/>
          <w:position w:val="2"/>
          <w:sz w:val="28"/>
        </w:rPr>
        <w:t>、标记、</w:t>
      </w:r>
      <w:r>
        <w:rPr>
          <w:rFonts w:ascii="宋体"/>
          <w:kern w:val="15"/>
          <w:position w:val="2"/>
          <w:sz w:val="28"/>
        </w:rPr>
        <w:t>加盖公章，</w:t>
      </w:r>
      <w:r>
        <w:rPr>
          <w:rFonts w:ascii="宋体" w:hint="eastAsia"/>
          <w:kern w:val="15"/>
          <w:position w:val="2"/>
          <w:sz w:val="28"/>
        </w:rPr>
        <w:t>投标文件将被拒收</w:t>
      </w:r>
      <w:r>
        <w:rPr>
          <w:rFonts w:ascii="宋体"/>
          <w:kern w:val="15"/>
          <w:position w:val="2"/>
          <w:sz w:val="28"/>
        </w:rPr>
        <w:t>。</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lastRenderedPageBreak/>
        <w:t>7.</w:t>
      </w:r>
      <w:r>
        <w:rPr>
          <w:rFonts w:ascii="宋体"/>
          <w:kern w:val="15"/>
          <w:position w:val="2"/>
          <w:sz w:val="28"/>
        </w:rPr>
        <w:t>不论投标人中标与否</w:t>
      </w:r>
      <w:r>
        <w:rPr>
          <w:rFonts w:ascii="宋体" w:hint="eastAsia"/>
          <w:kern w:val="15"/>
          <w:position w:val="2"/>
          <w:sz w:val="28"/>
        </w:rPr>
        <w:t>，</w:t>
      </w:r>
      <w:r>
        <w:rPr>
          <w:rFonts w:ascii="宋体"/>
          <w:kern w:val="15"/>
          <w:position w:val="2"/>
          <w:sz w:val="28"/>
        </w:rPr>
        <w:t>投标文件均不退回。</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四、成交供应商的确定原则：评标委员会将审查投标文件是否对询价文件做出了实质性响应而没有重大偏离，重大偏离的认定需经过评委会三分之二及以上成员的认定。评标委员会将对响应的投标文件进行评审和比较，评审中可要求供应商（不一定要求全部供应商）对其投标文件作出必要的澄清和确认，在符合采购需求、质量和服务相等的前提下，价格最低确定成交供应商。</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五、履约保证金：</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1.在合同签订时，成交供应商须向采购人交纳履约保证金，履约保证金金额为成交价的10%。</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2.履约保证金是为了保护盐城工学院免遭因成交供应商的不当行为而蒙受的损失，采购人在因成交供应商的行为遭受损失时，履约保证金不予退还，并依法追究成交供应商的违约责任。</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3.成交供应商提供的货物、服务低于询价文件要求及响应文件承诺，或检测不合格或提供伪劣产品的，履约保证金不予退还。</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4.成交供应商在本次采购活动中有其它任何违法行为的，履约保证金不予退还。</w:t>
      </w:r>
    </w:p>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5.合同履行完毕，若无违约则无息退还履约保证金。</w:t>
      </w:r>
    </w:p>
    <w:p w:rsidR="00D60FA9" w:rsidRDefault="00D60FA9">
      <w:pPr>
        <w:snapToGrid w:val="0"/>
        <w:spacing w:before="120" w:after="120" w:line="500" w:lineRule="exact"/>
        <w:jc w:val="center"/>
        <w:rPr>
          <w:rFonts w:ascii="宋体"/>
          <w:kern w:val="15"/>
          <w:position w:val="2"/>
          <w:sz w:val="28"/>
        </w:rPr>
      </w:pPr>
    </w:p>
    <w:p w:rsidR="00D60FA9" w:rsidRDefault="00CB2E5D">
      <w:pPr>
        <w:spacing w:line="500" w:lineRule="exact"/>
        <w:rPr>
          <w:rFonts w:eastAsia="黑体"/>
          <w:sz w:val="36"/>
          <w:szCs w:val="36"/>
        </w:rPr>
      </w:pPr>
      <w:r>
        <w:rPr>
          <w:rFonts w:eastAsia="黑体" w:hint="eastAsia"/>
          <w:sz w:val="36"/>
          <w:szCs w:val="36"/>
        </w:rPr>
        <w:br w:type="page"/>
      </w:r>
    </w:p>
    <w:p w:rsidR="00D60FA9" w:rsidRDefault="00CB2E5D">
      <w:pPr>
        <w:snapToGrid w:val="0"/>
        <w:spacing w:before="120" w:after="120" w:line="500" w:lineRule="exact"/>
        <w:jc w:val="center"/>
        <w:rPr>
          <w:rFonts w:eastAsia="黑体"/>
          <w:sz w:val="36"/>
          <w:szCs w:val="36"/>
        </w:rPr>
      </w:pPr>
      <w:r>
        <w:rPr>
          <w:rFonts w:eastAsia="黑体" w:hint="eastAsia"/>
          <w:sz w:val="36"/>
          <w:szCs w:val="36"/>
        </w:rPr>
        <w:lastRenderedPageBreak/>
        <w:t>第三部分</w:t>
      </w:r>
      <w:r>
        <w:rPr>
          <w:rFonts w:eastAsia="黑体" w:hint="eastAsia"/>
          <w:sz w:val="36"/>
          <w:szCs w:val="36"/>
        </w:rPr>
        <w:t xml:space="preserve">  </w:t>
      </w:r>
      <w:r>
        <w:rPr>
          <w:rFonts w:eastAsia="黑体" w:hint="eastAsia"/>
          <w:sz w:val="36"/>
          <w:szCs w:val="36"/>
        </w:rPr>
        <w:t>项目需求和质量标准</w:t>
      </w:r>
    </w:p>
    <w:p w:rsidR="00D60FA9" w:rsidRDefault="00CB2E5D">
      <w:pPr>
        <w:spacing w:line="500" w:lineRule="exact"/>
        <w:ind w:firstLineChars="200" w:firstLine="562"/>
        <w:rPr>
          <w:rFonts w:ascii="宋体" w:hAnsi="宋体" w:cs="宋体"/>
          <w:b/>
          <w:kern w:val="15"/>
          <w:position w:val="2"/>
          <w:sz w:val="28"/>
          <w:szCs w:val="28"/>
        </w:rPr>
      </w:pPr>
      <w:r>
        <w:rPr>
          <w:rFonts w:ascii="宋体" w:hAnsi="宋体" w:cs="宋体" w:hint="eastAsia"/>
          <w:b/>
          <w:kern w:val="15"/>
          <w:position w:val="2"/>
          <w:sz w:val="28"/>
          <w:szCs w:val="28"/>
        </w:rPr>
        <w:t>一、采购清单、技术规格参数、质量标准</w:t>
      </w:r>
    </w:p>
    <w:p w:rsidR="00D60FA9" w:rsidRDefault="00CB2E5D">
      <w:pPr>
        <w:spacing w:line="500" w:lineRule="exact"/>
        <w:ind w:firstLineChars="200" w:firstLine="560"/>
        <w:rPr>
          <w:rFonts w:ascii="宋体" w:hAnsi="宋体" w:cs="宋体"/>
          <w:b/>
          <w:bCs/>
          <w:color w:val="FF0000"/>
          <w:sz w:val="24"/>
        </w:rPr>
      </w:pPr>
      <w:r>
        <w:rPr>
          <w:rFonts w:ascii="宋体" w:hint="eastAsia"/>
          <w:kern w:val="15"/>
          <w:position w:val="2"/>
          <w:sz w:val="28"/>
        </w:rPr>
        <w:t>（一）采购清单（推荐品牌：艾迪卫、澳莱克林、智水源、世纪丰源）</w:t>
      </w:r>
    </w:p>
    <w:tbl>
      <w:tblPr>
        <w:tblW w:w="72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581"/>
        <w:gridCol w:w="1155"/>
        <w:gridCol w:w="1261"/>
        <w:gridCol w:w="1246"/>
      </w:tblGrid>
      <w:tr w:rsidR="00D60FA9">
        <w:trPr>
          <w:trHeight w:val="344"/>
          <w:jc w:val="center"/>
        </w:trPr>
        <w:tc>
          <w:tcPr>
            <w:tcW w:w="3581" w:type="dxa"/>
            <w:vAlign w:val="center"/>
          </w:tcPr>
          <w:p w:rsidR="00D60FA9" w:rsidRDefault="00CB2E5D">
            <w:pPr>
              <w:pStyle w:val="Default"/>
              <w:spacing w:line="500" w:lineRule="exact"/>
              <w:jc w:val="center"/>
              <w:rPr>
                <w:rFonts w:ascii="宋体" w:hAnsi="宋体" w:cs="宋体"/>
                <w:sz w:val="22"/>
                <w:szCs w:val="22"/>
              </w:rPr>
            </w:pPr>
            <w:r>
              <w:rPr>
                <w:rFonts w:ascii="宋体" w:hAnsi="宋体" w:cs="宋体" w:hint="eastAsia"/>
                <w:b/>
                <w:sz w:val="22"/>
                <w:szCs w:val="22"/>
              </w:rPr>
              <w:t>设备名称</w:t>
            </w:r>
          </w:p>
        </w:tc>
        <w:tc>
          <w:tcPr>
            <w:tcW w:w="1155" w:type="dxa"/>
            <w:vAlign w:val="center"/>
          </w:tcPr>
          <w:p w:rsidR="00D60FA9" w:rsidRDefault="00CB2E5D">
            <w:pPr>
              <w:pStyle w:val="Default"/>
              <w:spacing w:line="500" w:lineRule="exact"/>
              <w:jc w:val="center"/>
              <w:rPr>
                <w:rFonts w:ascii="宋体" w:hAnsi="宋体" w:cs="宋体"/>
                <w:sz w:val="22"/>
                <w:szCs w:val="22"/>
              </w:rPr>
            </w:pPr>
            <w:r>
              <w:rPr>
                <w:rFonts w:ascii="宋体" w:hAnsi="宋体" w:cs="宋体" w:hint="eastAsia"/>
                <w:b/>
                <w:sz w:val="22"/>
                <w:szCs w:val="22"/>
              </w:rPr>
              <w:t>单位</w:t>
            </w:r>
          </w:p>
        </w:tc>
        <w:tc>
          <w:tcPr>
            <w:tcW w:w="1261" w:type="dxa"/>
            <w:vAlign w:val="center"/>
          </w:tcPr>
          <w:p w:rsidR="00D60FA9" w:rsidRDefault="00CB2E5D">
            <w:pPr>
              <w:pStyle w:val="Default"/>
              <w:spacing w:line="500" w:lineRule="exact"/>
              <w:jc w:val="center"/>
              <w:rPr>
                <w:rFonts w:ascii="宋体" w:hAnsi="宋体" w:cs="宋体"/>
                <w:b/>
                <w:sz w:val="22"/>
                <w:szCs w:val="22"/>
              </w:rPr>
            </w:pPr>
            <w:r>
              <w:rPr>
                <w:rFonts w:ascii="宋体" w:hAnsi="宋体" w:cs="宋体" w:hint="eastAsia"/>
                <w:b/>
                <w:sz w:val="22"/>
                <w:szCs w:val="22"/>
              </w:rPr>
              <w:t>数量</w:t>
            </w:r>
          </w:p>
        </w:tc>
        <w:tc>
          <w:tcPr>
            <w:tcW w:w="1246" w:type="dxa"/>
            <w:vAlign w:val="center"/>
          </w:tcPr>
          <w:p w:rsidR="00D60FA9" w:rsidRDefault="00CB2E5D">
            <w:pPr>
              <w:pStyle w:val="Default"/>
              <w:spacing w:line="500" w:lineRule="exact"/>
              <w:jc w:val="center"/>
              <w:rPr>
                <w:rFonts w:ascii="宋体" w:hAnsi="宋体" w:cs="宋体"/>
                <w:b/>
                <w:sz w:val="22"/>
                <w:szCs w:val="22"/>
              </w:rPr>
            </w:pPr>
            <w:r>
              <w:rPr>
                <w:rFonts w:ascii="宋体" w:hAnsi="宋体" w:cs="宋体" w:hint="eastAsia"/>
                <w:b/>
                <w:sz w:val="22"/>
                <w:szCs w:val="22"/>
              </w:rPr>
              <w:t>租赁期</w:t>
            </w:r>
          </w:p>
        </w:tc>
      </w:tr>
      <w:tr w:rsidR="00D60FA9">
        <w:trPr>
          <w:trHeight w:val="318"/>
          <w:jc w:val="center"/>
        </w:trPr>
        <w:tc>
          <w:tcPr>
            <w:tcW w:w="3581" w:type="dxa"/>
            <w:vAlign w:val="center"/>
          </w:tcPr>
          <w:p w:rsidR="00D60FA9" w:rsidRDefault="00CB2E5D">
            <w:pPr>
              <w:pStyle w:val="Default"/>
              <w:spacing w:line="500" w:lineRule="exact"/>
              <w:jc w:val="center"/>
              <w:rPr>
                <w:rFonts w:ascii="宋体" w:hAnsi="宋体" w:cs="宋体"/>
                <w:sz w:val="22"/>
                <w:szCs w:val="22"/>
              </w:rPr>
            </w:pPr>
            <w:bookmarkStart w:id="1" w:name="_Hlk524184193"/>
            <w:r>
              <w:rPr>
                <w:rFonts w:ascii="宋体" w:hAnsi="宋体" w:cs="宋体" w:hint="eastAsia"/>
                <w:sz w:val="22"/>
                <w:szCs w:val="22"/>
              </w:rPr>
              <w:t>一体式净开水设备租赁（小）</w:t>
            </w:r>
          </w:p>
        </w:tc>
        <w:tc>
          <w:tcPr>
            <w:tcW w:w="1155" w:type="dxa"/>
            <w:vAlign w:val="center"/>
          </w:tcPr>
          <w:p w:rsidR="00D60FA9" w:rsidRDefault="00CB2E5D">
            <w:pPr>
              <w:pStyle w:val="Default"/>
              <w:spacing w:line="500" w:lineRule="exact"/>
              <w:jc w:val="center"/>
              <w:rPr>
                <w:rFonts w:ascii="宋体" w:hAnsi="宋体" w:cs="宋体"/>
                <w:sz w:val="22"/>
                <w:szCs w:val="22"/>
              </w:rPr>
            </w:pPr>
            <w:r>
              <w:rPr>
                <w:rFonts w:ascii="宋体" w:hAnsi="宋体" w:cs="宋体" w:hint="eastAsia"/>
                <w:sz w:val="22"/>
                <w:szCs w:val="22"/>
              </w:rPr>
              <w:t>套</w:t>
            </w:r>
          </w:p>
        </w:tc>
        <w:tc>
          <w:tcPr>
            <w:tcW w:w="1261" w:type="dxa"/>
            <w:vAlign w:val="center"/>
          </w:tcPr>
          <w:p w:rsidR="00D60FA9" w:rsidRDefault="00CB2E5D">
            <w:pPr>
              <w:pStyle w:val="Default"/>
              <w:spacing w:line="500" w:lineRule="exact"/>
              <w:jc w:val="center"/>
              <w:rPr>
                <w:rFonts w:ascii="宋体" w:hAnsi="宋体" w:cs="宋体"/>
                <w:sz w:val="22"/>
                <w:szCs w:val="22"/>
              </w:rPr>
            </w:pPr>
            <w:r>
              <w:rPr>
                <w:rFonts w:ascii="宋体" w:hAnsi="宋体" w:cs="宋体" w:hint="eastAsia"/>
                <w:sz w:val="22"/>
                <w:szCs w:val="22"/>
              </w:rPr>
              <w:t>8台</w:t>
            </w:r>
          </w:p>
        </w:tc>
        <w:tc>
          <w:tcPr>
            <w:tcW w:w="1246" w:type="dxa"/>
            <w:vAlign w:val="center"/>
          </w:tcPr>
          <w:p w:rsidR="00D60FA9" w:rsidRDefault="00CB2E5D">
            <w:pPr>
              <w:pStyle w:val="Default"/>
              <w:spacing w:line="500" w:lineRule="exact"/>
              <w:jc w:val="center"/>
              <w:rPr>
                <w:rFonts w:ascii="宋体" w:hAnsi="宋体" w:cs="宋体"/>
                <w:sz w:val="22"/>
                <w:szCs w:val="22"/>
              </w:rPr>
            </w:pPr>
            <w:r>
              <w:rPr>
                <w:rFonts w:ascii="宋体" w:hAnsi="宋体" w:cs="宋体" w:hint="eastAsia"/>
                <w:sz w:val="22"/>
                <w:szCs w:val="22"/>
              </w:rPr>
              <w:t>一年</w:t>
            </w:r>
          </w:p>
        </w:tc>
      </w:tr>
      <w:tr w:rsidR="00D60FA9">
        <w:trPr>
          <w:trHeight w:val="454"/>
          <w:jc w:val="center"/>
        </w:trPr>
        <w:tc>
          <w:tcPr>
            <w:tcW w:w="3581" w:type="dxa"/>
            <w:vAlign w:val="center"/>
          </w:tcPr>
          <w:p w:rsidR="00D60FA9" w:rsidRDefault="00CB2E5D">
            <w:pPr>
              <w:pStyle w:val="Default"/>
              <w:spacing w:line="500" w:lineRule="exact"/>
              <w:jc w:val="center"/>
              <w:rPr>
                <w:rFonts w:ascii="宋体" w:hAnsi="宋体" w:cs="宋体"/>
                <w:sz w:val="22"/>
                <w:szCs w:val="22"/>
              </w:rPr>
            </w:pPr>
            <w:r>
              <w:rPr>
                <w:rFonts w:ascii="宋体" w:hAnsi="宋体" w:cs="宋体" w:hint="eastAsia"/>
                <w:sz w:val="22"/>
                <w:szCs w:val="22"/>
              </w:rPr>
              <w:t>一体式净开水设备租赁（大）</w:t>
            </w:r>
          </w:p>
        </w:tc>
        <w:tc>
          <w:tcPr>
            <w:tcW w:w="1155" w:type="dxa"/>
            <w:vAlign w:val="center"/>
          </w:tcPr>
          <w:p w:rsidR="00D60FA9" w:rsidRDefault="00CB2E5D">
            <w:pPr>
              <w:pStyle w:val="Default"/>
              <w:spacing w:line="500" w:lineRule="exact"/>
              <w:jc w:val="center"/>
              <w:rPr>
                <w:rFonts w:ascii="宋体" w:hAnsi="宋体" w:cs="宋体"/>
                <w:sz w:val="22"/>
                <w:szCs w:val="22"/>
              </w:rPr>
            </w:pPr>
            <w:r>
              <w:rPr>
                <w:rFonts w:ascii="宋体" w:hAnsi="宋体" w:cs="宋体" w:hint="eastAsia"/>
                <w:sz w:val="22"/>
                <w:szCs w:val="22"/>
              </w:rPr>
              <w:t>套</w:t>
            </w:r>
          </w:p>
        </w:tc>
        <w:tc>
          <w:tcPr>
            <w:tcW w:w="1261" w:type="dxa"/>
            <w:vAlign w:val="center"/>
          </w:tcPr>
          <w:p w:rsidR="00D60FA9" w:rsidRDefault="00CB2E5D">
            <w:pPr>
              <w:pStyle w:val="Default"/>
              <w:spacing w:line="500" w:lineRule="exact"/>
              <w:jc w:val="center"/>
              <w:rPr>
                <w:rFonts w:ascii="宋体" w:hAnsi="宋体" w:cs="宋体"/>
                <w:sz w:val="22"/>
                <w:szCs w:val="22"/>
              </w:rPr>
            </w:pPr>
            <w:r>
              <w:rPr>
                <w:rFonts w:ascii="宋体" w:hAnsi="宋体" w:cs="宋体" w:hint="eastAsia"/>
                <w:sz w:val="22"/>
                <w:szCs w:val="22"/>
              </w:rPr>
              <w:t>4台</w:t>
            </w:r>
          </w:p>
        </w:tc>
        <w:tc>
          <w:tcPr>
            <w:tcW w:w="1246" w:type="dxa"/>
            <w:vAlign w:val="center"/>
          </w:tcPr>
          <w:p w:rsidR="00D60FA9" w:rsidRDefault="00CB2E5D">
            <w:pPr>
              <w:pStyle w:val="Default"/>
              <w:spacing w:line="500" w:lineRule="exact"/>
              <w:jc w:val="center"/>
              <w:rPr>
                <w:rFonts w:ascii="宋体" w:hAnsi="宋体" w:cs="宋体"/>
                <w:sz w:val="22"/>
                <w:szCs w:val="22"/>
              </w:rPr>
            </w:pPr>
            <w:r>
              <w:rPr>
                <w:rFonts w:ascii="宋体" w:hAnsi="宋体" w:cs="宋体" w:hint="eastAsia"/>
                <w:sz w:val="22"/>
                <w:szCs w:val="22"/>
              </w:rPr>
              <w:t>一年</w:t>
            </w:r>
          </w:p>
        </w:tc>
      </w:tr>
    </w:tbl>
    <w:bookmarkEnd w:id="1"/>
    <w:p w:rsidR="00D60FA9" w:rsidRDefault="00CB2E5D">
      <w:pPr>
        <w:spacing w:line="500" w:lineRule="exact"/>
        <w:ind w:firstLineChars="200" w:firstLine="560"/>
        <w:rPr>
          <w:rFonts w:ascii="宋体"/>
          <w:kern w:val="15"/>
          <w:position w:val="2"/>
          <w:sz w:val="28"/>
        </w:rPr>
      </w:pPr>
      <w:r>
        <w:rPr>
          <w:rFonts w:ascii="宋体" w:hint="eastAsia"/>
          <w:kern w:val="15"/>
          <w:position w:val="2"/>
          <w:sz w:val="28"/>
        </w:rPr>
        <w:t>（二）规格参数</w:t>
      </w:r>
    </w:p>
    <w:tbl>
      <w:tblPr>
        <w:tblW w:w="4888" w:type="pct"/>
        <w:jc w:val="center"/>
        <w:tblLayout w:type="fixed"/>
        <w:tblLook w:val="04A0"/>
      </w:tblPr>
      <w:tblGrid>
        <w:gridCol w:w="567"/>
        <w:gridCol w:w="1358"/>
        <w:gridCol w:w="6824"/>
      </w:tblGrid>
      <w:tr w:rsidR="00D60FA9">
        <w:trPr>
          <w:trHeight w:val="652"/>
          <w:jc w:val="center"/>
        </w:trPr>
        <w:tc>
          <w:tcPr>
            <w:tcW w:w="324" w:type="pct"/>
            <w:tcBorders>
              <w:top w:val="single" w:sz="4" w:space="0" w:color="auto"/>
              <w:left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序号</w:t>
            </w:r>
          </w:p>
        </w:tc>
        <w:tc>
          <w:tcPr>
            <w:tcW w:w="776" w:type="pct"/>
            <w:tcBorders>
              <w:top w:val="single" w:sz="4" w:space="0" w:color="auto"/>
              <w:left w:val="nil"/>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项目</w:t>
            </w:r>
          </w:p>
        </w:tc>
        <w:tc>
          <w:tcPr>
            <w:tcW w:w="3898" w:type="pct"/>
            <w:tcBorders>
              <w:top w:val="single" w:sz="4" w:space="0" w:color="auto"/>
              <w:left w:val="nil"/>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一体式净开水设备配置要求</w:t>
            </w:r>
          </w:p>
        </w:tc>
      </w:tr>
      <w:tr w:rsidR="00D60FA9">
        <w:trPr>
          <w:trHeight w:val="300"/>
          <w:jc w:val="center"/>
        </w:trPr>
        <w:tc>
          <w:tcPr>
            <w:tcW w:w="324" w:type="pct"/>
            <w:tcBorders>
              <w:top w:val="nil"/>
              <w:left w:val="single" w:sz="4" w:space="0" w:color="auto"/>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1</w:t>
            </w:r>
          </w:p>
        </w:tc>
        <w:tc>
          <w:tcPr>
            <w:tcW w:w="776" w:type="pct"/>
            <w:tcBorders>
              <w:top w:val="nil"/>
              <w:left w:val="nil"/>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净水流量</w:t>
            </w:r>
          </w:p>
        </w:tc>
        <w:tc>
          <w:tcPr>
            <w:tcW w:w="3898" w:type="pct"/>
            <w:tcBorders>
              <w:top w:val="single" w:sz="4" w:space="0" w:color="auto"/>
              <w:left w:val="nil"/>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≥1.05L/min</w:t>
            </w:r>
          </w:p>
        </w:tc>
      </w:tr>
      <w:tr w:rsidR="00D60FA9">
        <w:trPr>
          <w:trHeight w:val="300"/>
          <w:jc w:val="center"/>
        </w:trPr>
        <w:tc>
          <w:tcPr>
            <w:tcW w:w="324" w:type="pct"/>
            <w:tcBorders>
              <w:top w:val="nil"/>
              <w:left w:val="single" w:sz="4" w:space="0" w:color="auto"/>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2</w:t>
            </w:r>
          </w:p>
        </w:tc>
        <w:tc>
          <w:tcPr>
            <w:tcW w:w="776" w:type="pct"/>
            <w:tcBorders>
              <w:top w:val="nil"/>
              <w:left w:val="nil"/>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额定总净水量</w:t>
            </w:r>
          </w:p>
        </w:tc>
        <w:tc>
          <w:tcPr>
            <w:tcW w:w="3898" w:type="pct"/>
            <w:tcBorders>
              <w:top w:val="nil"/>
              <w:left w:val="nil"/>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color w:val="000000"/>
                <w:sz w:val="24"/>
              </w:rPr>
              <w:t>≥12000L</w:t>
            </w:r>
          </w:p>
        </w:tc>
      </w:tr>
      <w:tr w:rsidR="00D60FA9">
        <w:trPr>
          <w:trHeight w:val="312"/>
          <w:jc w:val="center"/>
        </w:trPr>
        <w:tc>
          <w:tcPr>
            <w:tcW w:w="324" w:type="pct"/>
            <w:tcBorders>
              <w:top w:val="nil"/>
              <w:left w:val="single" w:sz="4" w:space="0" w:color="auto"/>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3</w:t>
            </w:r>
          </w:p>
        </w:tc>
        <w:tc>
          <w:tcPr>
            <w:tcW w:w="776" w:type="pct"/>
            <w:tcBorders>
              <w:top w:val="nil"/>
              <w:left w:val="nil"/>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热水箱容量</w:t>
            </w:r>
          </w:p>
        </w:tc>
        <w:tc>
          <w:tcPr>
            <w:tcW w:w="3898" w:type="pct"/>
            <w:tcBorders>
              <w:top w:val="nil"/>
              <w:left w:val="nil"/>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热水箱容积40L/</w:t>
            </w:r>
            <w:r>
              <w:rPr>
                <w:rFonts w:asciiTheme="minorEastAsia" w:eastAsiaTheme="minorEastAsia" w:hAnsiTheme="minorEastAsia" w:cstheme="minorEastAsia" w:hint="eastAsia"/>
                <w:kern w:val="0"/>
                <w:sz w:val="24"/>
              </w:rPr>
              <w:t>60L</w:t>
            </w:r>
          </w:p>
        </w:tc>
      </w:tr>
      <w:tr w:rsidR="00D60FA9">
        <w:trPr>
          <w:trHeight w:val="406"/>
          <w:jc w:val="center"/>
        </w:trPr>
        <w:tc>
          <w:tcPr>
            <w:tcW w:w="324" w:type="pct"/>
            <w:tcBorders>
              <w:top w:val="single" w:sz="4" w:space="0" w:color="auto"/>
              <w:left w:val="single" w:sz="4" w:space="0" w:color="auto"/>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4</w:t>
            </w:r>
          </w:p>
        </w:tc>
        <w:tc>
          <w:tcPr>
            <w:tcW w:w="776" w:type="pct"/>
            <w:tcBorders>
              <w:top w:val="single" w:sz="4" w:space="0" w:color="auto"/>
              <w:left w:val="nil"/>
              <w:bottom w:val="single" w:sz="4" w:space="0" w:color="auto"/>
              <w:right w:val="single" w:sz="4" w:space="0" w:color="auto"/>
            </w:tcBorders>
            <w:shd w:val="clear" w:color="auto" w:fill="auto"/>
            <w:noWrap/>
            <w:vAlign w:val="center"/>
          </w:tcPr>
          <w:p w:rsidR="00D60FA9" w:rsidRDefault="00CB2E5D">
            <w:pPr>
              <w:jc w:val="center"/>
              <w:rPr>
                <w:rFonts w:asciiTheme="minorEastAsia" w:eastAsiaTheme="minorEastAsia" w:hAnsiTheme="minorEastAsia"/>
                <w:color w:val="000000"/>
                <w:sz w:val="24"/>
              </w:rPr>
            </w:pPr>
            <w:r>
              <w:rPr>
                <w:rFonts w:asciiTheme="minorEastAsia" w:eastAsiaTheme="minorEastAsia" w:hAnsiTheme="minorEastAsia" w:hint="eastAsia"/>
                <w:color w:val="000000"/>
                <w:sz w:val="24"/>
              </w:rPr>
              <w:t>技术要求</w:t>
            </w:r>
          </w:p>
          <w:p w:rsidR="00D60FA9" w:rsidRDefault="00D60FA9">
            <w:pPr>
              <w:pStyle w:val="Default"/>
              <w:rPr>
                <w:rFonts w:asciiTheme="minorEastAsia" w:eastAsiaTheme="minorEastAsia" w:hAnsiTheme="minorEastAsia"/>
              </w:rPr>
            </w:pPr>
          </w:p>
        </w:tc>
        <w:tc>
          <w:tcPr>
            <w:tcW w:w="3898" w:type="pct"/>
            <w:tcBorders>
              <w:top w:val="single" w:sz="4" w:space="0" w:color="auto"/>
              <w:left w:val="nil"/>
              <w:bottom w:val="single" w:sz="4" w:space="0" w:color="auto"/>
              <w:right w:val="single" w:sz="4" w:space="0" w:color="auto"/>
            </w:tcBorders>
            <w:shd w:val="clear" w:color="auto" w:fill="auto"/>
            <w:noWrap/>
            <w:vAlign w:val="center"/>
          </w:tcPr>
          <w:p w:rsidR="00D60FA9" w:rsidRDefault="00CB2E5D">
            <w:pPr>
              <w:widowControl/>
              <w:jc w:val="left"/>
              <w:rPr>
                <w:rFonts w:ascii="宋体" w:hAnsi="宋体" w:cs="宋体"/>
                <w:kern w:val="0"/>
                <w:sz w:val="24"/>
              </w:rPr>
            </w:pPr>
            <w:r>
              <w:rPr>
                <w:rFonts w:asciiTheme="minorEastAsia" w:eastAsiaTheme="minorEastAsia" w:hAnsiTheme="minorEastAsia" w:hint="eastAsia"/>
                <w:color w:val="000000"/>
                <w:sz w:val="24"/>
              </w:rPr>
              <w:t>水糟采用304不锈钢，防溅水设计；跟饮用水接触的配件100%采用食品级SUS304不锈钢深加工组装而成，不含任何对人体有害的重金属，外壳为304不锈钢，厚度≥0.8mm；水胆容量≥</w:t>
            </w:r>
            <w:r>
              <w:rPr>
                <w:rFonts w:asciiTheme="minorEastAsia" w:eastAsiaTheme="minorEastAsia" w:hAnsiTheme="minorEastAsia" w:hint="eastAsia"/>
                <w:sz w:val="24"/>
              </w:rPr>
              <w:t>4</w:t>
            </w:r>
            <w:r>
              <w:rPr>
                <w:rFonts w:asciiTheme="minorEastAsia" w:eastAsiaTheme="minorEastAsia" w:hAnsiTheme="minorEastAsia"/>
                <w:sz w:val="24"/>
              </w:rPr>
              <w:t>0</w:t>
            </w:r>
            <w:r>
              <w:rPr>
                <w:rFonts w:asciiTheme="minorEastAsia" w:eastAsiaTheme="minorEastAsia" w:hAnsiTheme="minorEastAsia" w:hint="eastAsia"/>
                <w:sz w:val="24"/>
              </w:rPr>
              <w:t>L（小）/60L（大），采用304不锈钢，厚度≥1.2mm；配置轻触按钮开关，利用直流低压控制电磁阀开关出水，外观优雅，使用方便，可防爆、防渗漏，安全可靠；全自动加热、控温，可连续出水；开水≥96℃；采用智能水温控制系统，水不开，则无水流出，避免饮用生水。步进式，380V 50HZ，6KW，热水供应量，大于等于66L/H，供应人数，100人左右，出水方式为一开一常温（按键）；过滤系统：采用五级或以上过滤（ PP棉+活性炭+炭棒+反渗透膜+活性炭）。</w:t>
            </w:r>
          </w:p>
        </w:tc>
      </w:tr>
      <w:tr w:rsidR="00D60FA9">
        <w:trPr>
          <w:trHeight w:val="406"/>
          <w:jc w:val="center"/>
        </w:trPr>
        <w:tc>
          <w:tcPr>
            <w:tcW w:w="324" w:type="pct"/>
            <w:tcBorders>
              <w:top w:val="single" w:sz="4" w:space="0" w:color="auto"/>
              <w:left w:val="single" w:sz="4" w:space="0" w:color="auto"/>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5</w:t>
            </w:r>
          </w:p>
        </w:tc>
        <w:tc>
          <w:tcPr>
            <w:tcW w:w="776" w:type="pct"/>
            <w:tcBorders>
              <w:top w:val="single" w:sz="4" w:space="0" w:color="auto"/>
              <w:left w:val="nil"/>
              <w:bottom w:val="single" w:sz="4" w:space="0" w:color="auto"/>
              <w:right w:val="single" w:sz="4" w:space="0" w:color="auto"/>
            </w:tcBorders>
            <w:shd w:val="clear" w:color="auto" w:fill="auto"/>
            <w:noWrap/>
            <w:vAlign w:val="center"/>
          </w:tcPr>
          <w:p w:rsidR="00D60FA9" w:rsidRDefault="00CB2E5D">
            <w:pPr>
              <w:jc w:val="center"/>
              <w:rPr>
                <w:rFonts w:asciiTheme="minorEastAsia" w:eastAsiaTheme="minorEastAsia" w:hAnsiTheme="minorEastAsia"/>
                <w:sz w:val="24"/>
              </w:rPr>
            </w:pPr>
            <w:r>
              <w:rPr>
                <w:rFonts w:asciiTheme="minorEastAsia" w:eastAsiaTheme="minorEastAsia" w:hAnsiTheme="minorEastAsia" w:hint="eastAsia"/>
                <w:sz w:val="24"/>
              </w:rPr>
              <w:t>机械性能要求</w:t>
            </w:r>
          </w:p>
        </w:tc>
        <w:tc>
          <w:tcPr>
            <w:tcW w:w="3898" w:type="pct"/>
            <w:tcBorders>
              <w:top w:val="single" w:sz="4" w:space="0" w:color="auto"/>
              <w:left w:val="nil"/>
              <w:bottom w:val="single" w:sz="4" w:space="0" w:color="auto"/>
              <w:right w:val="single" w:sz="4" w:space="0" w:color="auto"/>
            </w:tcBorders>
            <w:shd w:val="clear" w:color="auto" w:fill="auto"/>
            <w:noWrap/>
            <w:vAlign w:val="center"/>
          </w:tcPr>
          <w:p w:rsidR="00D60FA9" w:rsidRDefault="00CB2E5D">
            <w:pPr>
              <w:rPr>
                <w:rFonts w:asciiTheme="minorEastAsia" w:eastAsiaTheme="minorEastAsia" w:hAnsiTheme="minorEastAsia"/>
                <w:sz w:val="24"/>
              </w:rPr>
            </w:pPr>
            <w:r>
              <w:rPr>
                <w:rFonts w:asciiTheme="minorEastAsia" w:eastAsiaTheme="minorEastAsia" w:hAnsiTheme="minorEastAsia" w:hint="eastAsia"/>
                <w:color w:val="000000"/>
                <w:sz w:val="24"/>
              </w:rPr>
              <w:t>采用智能主控系统，主控系统带有日期显示、时间显示、水位显示、饮用状态、定时开关机功能、加热提示、故障显示等数码一体化控制功能。智能定时开关机，高清LCD屏显示，各工作状态和故障提示清晰明了；设备外表平整光滑，其易触及的零部件棱边和尖角为圆滑设计并采用塑料包边加以防护</w:t>
            </w:r>
            <w:r>
              <w:rPr>
                <w:rFonts w:asciiTheme="minorEastAsia" w:eastAsiaTheme="minorEastAsia" w:hAnsiTheme="minorEastAsia" w:hint="eastAsia"/>
                <w:sz w:val="24"/>
              </w:rPr>
              <w:t>。</w:t>
            </w:r>
          </w:p>
        </w:tc>
      </w:tr>
      <w:tr w:rsidR="00D60FA9">
        <w:trPr>
          <w:trHeight w:val="406"/>
          <w:jc w:val="center"/>
        </w:trPr>
        <w:tc>
          <w:tcPr>
            <w:tcW w:w="324" w:type="pct"/>
            <w:tcBorders>
              <w:top w:val="single" w:sz="4" w:space="0" w:color="auto"/>
              <w:left w:val="single" w:sz="4" w:space="0" w:color="auto"/>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6</w:t>
            </w:r>
          </w:p>
        </w:tc>
        <w:tc>
          <w:tcPr>
            <w:tcW w:w="776" w:type="pct"/>
            <w:tcBorders>
              <w:top w:val="single" w:sz="4" w:space="0" w:color="auto"/>
              <w:left w:val="nil"/>
              <w:bottom w:val="single" w:sz="4" w:space="0" w:color="auto"/>
              <w:right w:val="single" w:sz="4" w:space="0" w:color="auto"/>
            </w:tcBorders>
            <w:shd w:val="clear" w:color="auto" w:fill="auto"/>
            <w:noWrap/>
            <w:vAlign w:val="center"/>
          </w:tcPr>
          <w:p w:rsidR="00D60FA9" w:rsidRDefault="00CB2E5D">
            <w:pPr>
              <w:jc w:val="center"/>
              <w:rPr>
                <w:rFonts w:asciiTheme="minorEastAsia" w:eastAsiaTheme="minorEastAsia" w:hAnsiTheme="minorEastAsia"/>
                <w:sz w:val="24"/>
              </w:rPr>
            </w:pPr>
            <w:r>
              <w:rPr>
                <w:rFonts w:asciiTheme="minorEastAsia" w:eastAsiaTheme="minorEastAsia" w:hAnsiTheme="minorEastAsia" w:hint="eastAsia"/>
                <w:sz w:val="24"/>
              </w:rPr>
              <w:t>安全技术配置等要求</w:t>
            </w:r>
          </w:p>
        </w:tc>
        <w:tc>
          <w:tcPr>
            <w:tcW w:w="3898" w:type="pct"/>
            <w:tcBorders>
              <w:top w:val="single" w:sz="4" w:space="0" w:color="auto"/>
              <w:left w:val="nil"/>
              <w:bottom w:val="single" w:sz="4" w:space="0" w:color="auto"/>
              <w:right w:val="single" w:sz="4" w:space="0" w:color="auto"/>
            </w:tcBorders>
            <w:shd w:val="clear" w:color="auto" w:fill="auto"/>
            <w:noWrap/>
            <w:vAlign w:val="center"/>
          </w:tcPr>
          <w:p w:rsidR="00D60FA9" w:rsidRDefault="00CB2E5D">
            <w:pPr>
              <w:rPr>
                <w:rFonts w:asciiTheme="minorEastAsia" w:eastAsiaTheme="minorEastAsia" w:hAnsiTheme="minorEastAsia"/>
                <w:sz w:val="24"/>
              </w:rPr>
            </w:pPr>
            <w:r>
              <w:rPr>
                <w:rFonts w:asciiTheme="minorEastAsia" w:eastAsiaTheme="minorEastAsia" w:hAnsiTheme="minorEastAsia" w:hint="eastAsia"/>
                <w:color w:val="000000"/>
                <w:sz w:val="24"/>
              </w:rPr>
              <w:t>不少于六重安全防护：自动防漏</w:t>
            </w:r>
            <w:r>
              <w:rPr>
                <w:rFonts w:asciiTheme="minorEastAsia" w:eastAsiaTheme="minorEastAsia" w:hAnsiTheme="minorEastAsia" w:hint="eastAsia"/>
                <w:sz w:val="24"/>
              </w:rPr>
              <w:t>电，防干烧，防蒸汽，防缺水，防超温，防超压。配置双重泄压装置，可防爆、防渗漏，安全可靠（提供相关检测报告）；所投设备具有省</w:t>
            </w:r>
            <w:r>
              <w:rPr>
                <w:rFonts w:asciiTheme="minorEastAsia" w:eastAsiaTheme="minorEastAsia" w:hAnsiTheme="minorEastAsia" w:hint="eastAsia"/>
                <w:color w:val="000000"/>
                <w:sz w:val="24"/>
              </w:rPr>
              <w:t>级及以上政府主管部门出具的涉水产品卫生安全许可批件；具有CQC认证证书；有中国节能产品认证证书（提供专利证明） 。</w:t>
            </w:r>
          </w:p>
        </w:tc>
      </w:tr>
      <w:tr w:rsidR="00D60FA9">
        <w:trPr>
          <w:trHeight w:val="406"/>
          <w:jc w:val="center"/>
        </w:trPr>
        <w:tc>
          <w:tcPr>
            <w:tcW w:w="324" w:type="pct"/>
            <w:tcBorders>
              <w:top w:val="single" w:sz="4" w:space="0" w:color="auto"/>
              <w:left w:val="single" w:sz="4" w:space="0" w:color="auto"/>
              <w:bottom w:val="single" w:sz="4" w:space="0" w:color="auto"/>
              <w:right w:val="single" w:sz="4" w:space="0" w:color="auto"/>
            </w:tcBorders>
            <w:noWrap/>
            <w:vAlign w:val="center"/>
          </w:tcPr>
          <w:p w:rsidR="00D60FA9" w:rsidRDefault="00CB2E5D">
            <w:pPr>
              <w:widowControl/>
              <w:jc w:val="center"/>
              <w:rPr>
                <w:rFonts w:ascii="宋体" w:hAnsi="宋体" w:cs="宋体"/>
                <w:kern w:val="0"/>
                <w:sz w:val="24"/>
              </w:rPr>
            </w:pPr>
            <w:r>
              <w:rPr>
                <w:rFonts w:ascii="宋体" w:hAnsi="宋体" w:cs="宋体" w:hint="eastAsia"/>
                <w:kern w:val="0"/>
                <w:sz w:val="24"/>
              </w:rPr>
              <w:t>7</w:t>
            </w:r>
          </w:p>
        </w:tc>
        <w:tc>
          <w:tcPr>
            <w:tcW w:w="776" w:type="pct"/>
            <w:tcBorders>
              <w:top w:val="single" w:sz="4" w:space="0" w:color="auto"/>
              <w:left w:val="nil"/>
              <w:bottom w:val="single" w:sz="4" w:space="0" w:color="auto"/>
              <w:right w:val="single" w:sz="4" w:space="0" w:color="auto"/>
            </w:tcBorders>
            <w:shd w:val="clear" w:color="auto" w:fill="auto"/>
            <w:noWrap/>
            <w:vAlign w:val="center"/>
          </w:tcPr>
          <w:p w:rsidR="00D60FA9" w:rsidRDefault="00CB2E5D">
            <w:pPr>
              <w:jc w:val="center"/>
              <w:rPr>
                <w:rFonts w:asciiTheme="minorEastAsia" w:eastAsiaTheme="minorEastAsia" w:hAnsiTheme="minorEastAsia"/>
                <w:sz w:val="24"/>
              </w:rPr>
            </w:pPr>
            <w:r>
              <w:rPr>
                <w:rFonts w:asciiTheme="minorEastAsia" w:eastAsiaTheme="minorEastAsia" w:hAnsiTheme="minorEastAsia" w:hint="eastAsia"/>
                <w:sz w:val="24"/>
              </w:rPr>
              <w:t>服务要求</w:t>
            </w:r>
          </w:p>
        </w:tc>
        <w:tc>
          <w:tcPr>
            <w:tcW w:w="3898" w:type="pct"/>
            <w:tcBorders>
              <w:top w:val="single" w:sz="4" w:space="0" w:color="auto"/>
              <w:left w:val="nil"/>
              <w:bottom w:val="single" w:sz="4" w:space="0" w:color="auto"/>
              <w:right w:val="single" w:sz="4" w:space="0" w:color="auto"/>
            </w:tcBorders>
            <w:shd w:val="clear" w:color="auto" w:fill="auto"/>
            <w:noWrap/>
            <w:vAlign w:val="center"/>
          </w:tcPr>
          <w:p w:rsidR="00D60FA9" w:rsidRDefault="00CB2E5D">
            <w:pPr>
              <w:pStyle w:val="11"/>
              <w:ind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1、每半年更换</w:t>
            </w:r>
            <w:r>
              <w:rPr>
                <w:rFonts w:asciiTheme="minorEastAsia" w:eastAsiaTheme="minorEastAsia" w:hAnsiTheme="minorEastAsia"/>
                <w:sz w:val="24"/>
              </w:rPr>
              <w:t>10</w:t>
            </w:r>
            <w:r>
              <w:rPr>
                <w:rFonts w:asciiTheme="minorEastAsia" w:eastAsiaTheme="minorEastAsia" w:hAnsiTheme="minorEastAsia" w:hint="eastAsia"/>
                <w:sz w:val="24"/>
              </w:rPr>
              <w:t>寸PP棉、颗粒活性炭、烧结活性炭、烧结活性炭、后置活性炭，做除垢工作；租赁期结束前一个月内更换RO膜；由管理人员到场验收签字确认；按国家和地方规范要求</w:t>
            </w:r>
            <w:r>
              <w:rPr>
                <w:rFonts w:asciiTheme="minorEastAsia" w:eastAsiaTheme="minorEastAsia" w:hAnsiTheme="minorEastAsia" w:hint="eastAsia"/>
                <w:sz w:val="24"/>
              </w:rPr>
              <w:lastRenderedPageBreak/>
              <w:t>及时做好检测，提供检测报告。</w:t>
            </w:r>
          </w:p>
          <w:p w:rsidR="00D60FA9" w:rsidRDefault="00CB2E5D">
            <w:pPr>
              <w:pStyle w:val="11"/>
              <w:ind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2、租赁期内，因产品发生故障不能正常供水，设备提供方必须在接到通知后6个小时内维修到位，如2</w:t>
            </w:r>
            <w:r>
              <w:rPr>
                <w:rFonts w:asciiTheme="minorEastAsia" w:eastAsiaTheme="minorEastAsia" w:hAnsiTheme="minorEastAsia"/>
                <w:sz w:val="24"/>
              </w:rPr>
              <w:t>4</w:t>
            </w:r>
            <w:r>
              <w:rPr>
                <w:rFonts w:asciiTheme="minorEastAsia" w:eastAsiaTheme="minorEastAsia" w:hAnsiTheme="minorEastAsia" w:hint="eastAsia"/>
                <w:sz w:val="24"/>
              </w:rPr>
              <w:t>小时内不能修复则应提供备用机器保证日常使用；</w:t>
            </w:r>
          </w:p>
          <w:p w:rsidR="00D60FA9" w:rsidRDefault="00CB2E5D">
            <w:pPr>
              <w:pStyle w:val="11"/>
              <w:ind w:firstLineChars="0" w:firstLine="0"/>
              <w:jc w:val="left"/>
              <w:rPr>
                <w:rFonts w:asciiTheme="minorEastAsia" w:eastAsiaTheme="minorEastAsia" w:hAnsiTheme="minorEastAsia"/>
                <w:sz w:val="24"/>
              </w:rPr>
            </w:pPr>
            <w:r>
              <w:rPr>
                <w:rFonts w:asciiTheme="minorEastAsia" w:eastAsiaTheme="minorEastAsia" w:hAnsiTheme="minorEastAsia" w:hint="eastAsia"/>
                <w:sz w:val="24"/>
              </w:rPr>
              <w:t>3、设备提供方提供技术售后服务，以及净水机的免费维护和保养，含滤芯等一切耗材免费更换，同时</w:t>
            </w:r>
            <w:r>
              <w:rPr>
                <w:rFonts w:asciiTheme="minorEastAsia" w:eastAsiaTheme="minorEastAsia" w:hAnsiTheme="minorEastAsia"/>
                <w:sz w:val="24"/>
              </w:rPr>
              <w:t>提供省级以上卫生疾病预防控制中心承认的第三方检测机构出具的直饮水《检验报告》</w:t>
            </w:r>
            <w:r>
              <w:rPr>
                <w:rFonts w:asciiTheme="minorEastAsia" w:eastAsiaTheme="minorEastAsia" w:hAnsiTheme="minorEastAsia" w:hint="eastAsia"/>
                <w:sz w:val="24"/>
              </w:rPr>
              <w:t>。</w:t>
            </w:r>
          </w:p>
        </w:tc>
      </w:tr>
    </w:tbl>
    <w:p w:rsidR="00D60FA9" w:rsidRDefault="00D60FA9">
      <w:pPr>
        <w:spacing w:line="360" w:lineRule="auto"/>
        <w:ind w:firstLineChars="200" w:firstLine="480"/>
        <w:rPr>
          <w:rFonts w:asciiTheme="minorEastAsia" w:eastAsiaTheme="minorEastAsia" w:hAnsiTheme="minorEastAsia" w:cstheme="minorEastAsia"/>
          <w:color w:val="FF0000"/>
          <w:sz w:val="24"/>
        </w:rPr>
      </w:pPr>
    </w:p>
    <w:p w:rsidR="00D60FA9" w:rsidRDefault="00CB2E5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注：（1）设备尺寸要求请投标单位自行去现场踏勘。</w:t>
      </w:r>
    </w:p>
    <w:p w:rsidR="00D60FA9" w:rsidRDefault="00CB2E5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（2）过滤工艺、净水流量以所投设备涉水卫生批件中标注内容为准。（提供投标产品涉水卫生批件原件复印件加盖公章）。</w:t>
      </w:r>
    </w:p>
    <w:p w:rsidR="00D60FA9" w:rsidRDefault="00CB2E5D">
      <w:pPr>
        <w:spacing w:line="360" w:lineRule="auto"/>
        <w:ind w:firstLineChars="200" w:firstLine="480"/>
        <w:rPr>
          <w:rFonts w:asciiTheme="minorEastAsia" w:eastAsiaTheme="minorEastAsia" w:hAnsiTheme="minorEastAsia" w:cstheme="minorEastAsia"/>
          <w:sz w:val="24"/>
        </w:rPr>
      </w:pPr>
      <w:r>
        <w:rPr>
          <w:rFonts w:asciiTheme="minorEastAsia" w:eastAsiaTheme="minorEastAsia" w:hAnsiTheme="minorEastAsia" w:cstheme="minorEastAsia" w:hint="eastAsia"/>
          <w:sz w:val="24"/>
        </w:rPr>
        <w:t>（3）投标人可以使用推荐品牌之外的其它生产厂家的产品，其性能参数应等于或者优于推荐品牌，并提供相应技术参数的证明材料，由评审委员会三分之二及以上的委员认定。</w:t>
      </w:r>
    </w:p>
    <w:p w:rsidR="00D60FA9" w:rsidRDefault="00CB2E5D">
      <w:pPr>
        <w:spacing w:line="500" w:lineRule="exact"/>
        <w:ind w:left="480"/>
        <w:rPr>
          <w:rFonts w:asciiTheme="minorEastAsia" w:eastAsiaTheme="minorEastAsia" w:hAnsiTheme="minorEastAsia"/>
          <w:kern w:val="15"/>
          <w:position w:val="2"/>
          <w:sz w:val="28"/>
          <w:szCs w:val="28"/>
        </w:rPr>
      </w:pPr>
      <w:r>
        <w:rPr>
          <w:rFonts w:asciiTheme="minorEastAsia" w:eastAsiaTheme="minorEastAsia" w:hAnsiTheme="minorEastAsia" w:hint="eastAsia"/>
          <w:kern w:val="15"/>
          <w:position w:val="2"/>
          <w:sz w:val="28"/>
          <w:szCs w:val="28"/>
        </w:rPr>
        <w:t>（三）质量标准</w:t>
      </w:r>
    </w:p>
    <w:p w:rsidR="00D60FA9" w:rsidRDefault="00CB2E5D">
      <w:pPr>
        <w:spacing w:line="500" w:lineRule="exact"/>
        <w:ind w:firstLineChars="200" w:firstLine="560"/>
        <w:rPr>
          <w:rFonts w:asciiTheme="minorEastAsia" w:eastAsiaTheme="minorEastAsia" w:hAnsiTheme="minorEastAsia"/>
          <w:kern w:val="15"/>
          <w:position w:val="2"/>
          <w:sz w:val="28"/>
          <w:szCs w:val="28"/>
        </w:rPr>
      </w:pPr>
      <w:r>
        <w:rPr>
          <w:rFonts w:asciiTheme="minorEastAsia" w:eastAsiaTheme="minorEastAsia" w:hAnsiTheme="minorEastAsia" w:hint="eastAsia"/>
          <w:kern w:val="15"/>
          <w:position w:val="2"/>
          <w:sz w:val="28"/>
          <w:szCs w:val="28"/>
        </w:rPr>
        <w:t>投标产品必须是合格的全新正宗原厂产品，且符合相关国家质量标准和行业标准，随机配件、资料以及软件齐全。</w:t>
      </w:r>
    </w:p>
    <w:p w:rsidR="00D60FA9" w:rsidRDefault="00CB2E5D">
      <w:pPr>
        <w:spacing w:line="500" w:lineRule="exact"/>
        <w:ind w:firstLineChars="200" w:firstLine="562"/>
        <w:rPr>
          <w:rFonts w:asciiTheme="minorEastAsia" w:eastAsiaTheme="minorEastAsia" w:hAnsiTheme="minorEastAsia"/>
          <w:b/>
          <w:kern w:val="15"/>
          <w:position w:val="2"/>
          <w:sz w:val="28"/>
          <w:szCs w:val="28"/>
        </w:rPr>
      </w:pPr>
      <w:r>
        <w:rPr>
          <w:rFonts w:asciiTheme="minorEastAsia" w:eastAsiaTheme="minorEastAsia" w:hAnsiTheme="minorEastAsia" w:hint="eastAsia"/>
          <w:b/>
          <w:kern w:val="15"/>
          <w:position w:val="2"/>
          <w:sz w:val="28"/>
          <w:szCs w:val="28"/>
        </w:rPr>
        <w:t>二、交货期要求</w:t>
      </w:r>
    </w:p>
    <w:p w:rsidR="00D60FA9" w:rsidRDefault="00CB2E5D">
      <w:pPr>
        <w:spacing w:line="500" w:lineRule="exact"/>
        <w:ind w:firstLineChars="200" w:firstLine="560"/>
        <w:rPr>
          <w:rFonts w:asciiTheme="minorEastAsia" w:eastAsiaTheme="minorEastAsia" w:hAnsiTheme="minorEastAsia"/>
          <w:kern w:val="15"/>
          <w:position w:val="2"/>
          <w:sz w:val="28"/>
          <w:szCs w:val="28"/>
        </w:rPr>
      </w:pPr>
      <w:r>
        <w:rPr>
          <w:rFonts w:asciiTheme="minorEastAsia" w:eastAsiaTheme="minorEastAsia" w:hAnsiTheme="minorEastAsia" w:hint="eastAsia"/>
          <w:kern w:val="15"/>
          <w:position w:val="2"/>
          <w:sz w:val="28"/>
          <w:szCs w:val="28"/>
        </w:rPr>
        <w:t>签订合同后，</w:t>
      </w:r>
      <w:r>
        <w:rPr>
          <w:rFonts w:asciiTheme="minorEastAsia" w:eastAsiaTheme="minorEastAsia" w:hAnsiTheme="minorEastAsia"/>
          <w:color w:val="000000"/>
          <w:kern w:val="15"/>
          <w:position w:val="2"/>
          <w:sz w:val="28"/>
          <w:szCs w:val="28"/>
          <w:u w:val="single"/>
        </w:rPr>
        <w:t xml:space="preserve"> 5 </w:t>
      </w:r>
      <w:r>
        <w:rPr>
          <w:rFonts w:asciiTheme="minorEastAsia" w:eastAsiaTheme="minorEastAsia" w:hAnsiTheme="minorEastAsia" w:hint="eastAsia"/>
          <w:kern w:val="15"/>
          <w:position w:val="2"/>
          <w:sz w:val="28"/>
          <w:szCs w:val="28"/>
        </w:rPr>
        <w:t>天内净开水设备安装调试结束、验收合格并交付使用。</w:t>
      </w:r>
    </w:p>
    <w:p w:rsidR="00D60FA9" w:rsidRDefault="00CB2E5D">
      <w:pPr>
        <w:spacing w:line="500" w:lineRule="exact"/>
        <w:ind w:firstLineChars="200" w:firstLine="562"/>
        <w:rPr>
          <w:rFonts w:asciiTheme="minorEastAsia" w:eastAsiaTheme="minorEastAsia" w:hAnsiTheme="minorEastAsia"/>
          <w:b/>
          <w:kern w:val="15"/>
          <w:position w:val="2"/>
          <w:sz w:val="28"/>
          <w:szCs w:val="28"/>
        </w:rPr>
      </w:pPr>
      <w:r>
        <w:rPr>
          <w:rFonts w:asciiTheme="minorEastAsia" w:eastAsiaTheme="minorEastAsia" w:hAnsiTheme="minorEastAsia" w:hint="eastAsia"/>
          <w:b/>
          <w:kern w:val="15"/>
          <w:position w:val="2"/>
          <w:sz w:val="28"/>
          <w:szCs w:val="28"/>
        </w:rPr>
        <w:t>三、交货地点</w:t>
      </w:r>
    </w:p>
    <w:p w:rsidR="00D60FA9" w:rsidRDefault="00CB2E5D">
      <w:pPr>
        <w:spacing w:line="500" w:lineRule="exact"/>
        <w:ind w:firstLineChars="200" w:firstLine="560"/>
        <w:rPr>
          <w:rFonts w:asciiTheme="minorEastAsia" w:eastAsiaTheme="minorEastAsia" w:hAnsiTheme="minorEastAsia"/>
          <w:color w:val="000000" w:themeColor="text1"/>
          <w:kern w:val="15"/>
          <w:position w:val="2"/>
          <w:sz w:val="28"/>
          <w:szCs w:val="28"/>
        </w:rPr>
      </w:pPr>
      <w:r>
        <w:rPr>
          <w:rFonts w:asciiTheme="minorEastAsia" w:eastAsiaTheme="minorEastAsia" w:hAnsiTheme="minorEastAsia" w:hint="eastAsia"/>
          <w:color w:val="000000" w:themeColor="text1"/>
          <w:kern w:val="15"/>
          <w:position w:val="2"/>
          <w:sz w:val="28"/>
          <w:szCs w:val="28"/>
        </w:rPr>
        <w:t>交货地点：</w:t>
      </w:r>
      <w:r>
        <w:rPr>
          <w:rFonts w:asciiTheme="minorEastAsia" w:eastAsiaTheme="minorEastAsia" w:hAnsiTheme="minorEastAsia" w:hint="eastAsia"/>
          <w:color w:val="000000" w:themeColor="text1"/>
          <w:kern w:val="15"/>
          <w:position w:val="2"/>
          <w:sz w:val="28"/>
          <w:szCs w:val="28"/>
          <w:u w:val="single"/>
        </w:rPr>
        <w:t>盐城工学院希望大道校区图书馆指定地点</w:t>
      </w:r>
      <w:r>
        <w:rPr>
          <w:rFonts w:asciiTheme="minorEastAsia" w:eastAsiaTheme="minorEastAsia" w:hAnsiTheme="minorEastAsia" w:hint="eastAsia"/>
          <w:color w:val="000000" w:themeColor="text1"/>
          <w:kern w:val="15"/>
          <w:position w:val="2"/>
          <w:sz w:val="28"/>
          <w:szCs w:val="28"/>
        </w:rPr>
        <w:t>。</w:t>
      </w:r>
    </w:p>
    <w:p w:rsidR="00D60FA9" w:rsidRDefault="00CB2E5D">
      <w:pPr>
        <w:spacing w:line="500" w:lineRule="exact"/>
        <w:ind w:firstLineChars="200" w:firstLine="562"/>
        <w:rPr>
          <w:rFonts w:asciiTheme="minorEastAsia" w:eastAsiaTheme="minorEastAsia" w:hAnsiTheme="minorEastAsia"/>
          <w:b/>
          <w:color w:val="000000" w:themeColor="text1"/>
          <w:kern w:val="15"/>
          <w:position w:val="2"/>
          <w:sz w:val="28"/>
          <w:szCs w:val="28"/>
        </w:rPr>
      </w:pPr>
      <w:r>
        <w:rPr>
          <w:rFonts w:asciiTheme="minorEastAsia" w:eastAsiaTheme="minorEastAsia" w:hAnsiTheme="minorEastAsia" w:hint="eastAsia"/>
          <w:b/>
          <w:color w:val="000000" w:themeColor="text1"/>
          <w:kern w:val="15"/>
          <w:position w:val="2"/>
          <w:sz w:val="28"/>
          <w:szCs w:val="28"/>
        </w:rPr>
        <w:t>四、付款方式</w:t>
      </w:r>
    </w:p>
    <w:p w:rsidR="00D60FA9" w:rsidRDefault="00CB2E5D">
      <w:pPr>
        <w:spacing w:line="500" w:lineRule="exact"/>
        <w:ind w:firstLineChars="200" w:firstLine="560"/>
        <w:rPr>
          <w:rFonts w:asciiTheme="minorEastAsia" w:eastAsiaTheme="minorEastAsia" w:hAnsiTheme="minorEastAsia"/>
          <w:color w:val="000000" w:themeColor="text1"/>
          <w:sz w:val="28"/>
          <w:szCs w:val="28"/>
        </w:rPr>
      </w:pPr>
      <w:r>
        <w:rPr>
          <w:rFonts w:asciiTheme="minorEastAsia" w:eastAsiaTheme="minorEastAsia" w:hAnsiTheme="minorEastAsia" w:hint="eastAsia"/>
          <w:color w:val="000000" w:themeColor="text1"/>
          <w:kern w:val="15"/>
          <w:position w:val="2"/>
          <w:sz w:val="28"/>
          <w:szCs w:val="28"/>
        </w:rPr>
        <w:t>本次合同的租赁期限为一年。采购人依据采购文件要求进行验收，在租赁年度结束无质量问题后十个工作日内向中标人支付本年度合同租赁金额。相关支付手续由采购人、中标人协同办理。</w:t>
      </w:r>
    </w:p>
    <w:p w:rsidR="00D60FA9" w:rsidRDefault="00CB2E5D">
      <w:pPr>
        <w:spacing w:line="500" w:lineRule="exact"/>
        <w:ind w:firstLineChars="200" w:firstLine="562"/>
        <w:rPr>
          <w:rFonts w:asciiTheme="minorEastAsia" w:eastAsiaTheme="minorEastAsia" w:hAnsiTheme="minorEastAsia"/>
          <w:b/>
          <w:color w:val="000000" w:themeColor="text1"/>
          <w:kern w:val="15"/>
          <w:position w:val="2"/>
          <w:sz w:val="28"/>
          <w:szCs w:val="28"/>
        </w:rPr>
      </w:pPr>
      <w:r>
        <w:rPr>
          <w:rFonts w:asciiTheme="minorEastAsia" w:eastAsiaTheme="minorEastAsia" w:hAnsiTheme="minorEastAsia" w:hint="eastAsia"/>
          <w:b/>
          <w:color w:val="000000" w:themeColor="text1"/>
          <w:kern w:val="15"/>
          <w:position w:val="2"/>
          <w:sz w:val="28"/>
          <w:szCs w:val="28"/>
        </w:rPr>
        <w:t>五、合同签订</w:t>
      </w:r>
    </w:p>
    <w:p w:rsidR="00D60FA9" w:rsidRDefault="00CB2E5D">
      <w:pPr>
        <w:spacing w:line="500" w:lineRule="exact"/>
        <w:ind w:firstLineChars="200" w:firstLine="560"/>
        <w:rPr>
          <w:rFonts w:asciiTheme="minorEastAsia" w:eastAsiaTheme="minorEastAsia" w:hAnsiTheme="minorEastAsia"/>
          <w:color w:val="000000" w:themeColor="text1"/>
          <w:kern w:val="15"/>
          <w:position w:val="2"/>
          <w:sz w:val="28"/>
          <w:szCs w:val="28"/>
        </w:rPr>
      </w:pPr>
      <w:r>
        <w:rPr>
          <w:rFonts w:asciiTheme="minorEastAsia" w:eastAsiaTheme="minorEastAsia" w:hAnsiTheme="minorEastAsia" w:hint="eastAsia"/>
          <w:color w:val="000000" w:themeColor="text1"/>
          <w:kern w:val="15"/>
          <w:position w:val="2"/>
          <w:sz w:val="28"/>
          <w:szCs w:val="28"/>
        </w:rPr>
        <w:t>公示结束后</w:t>
      </w:r>
      <w:r>
        <w:rPr>
          <w:rFonts w:asciiTheme="minorEastAsia" w:eastAsiaTheme="minorEastAsia" w:hAnsiTheme="minorEastAsia" w:hint="eastAsia"/>
          <w:color w:val="000000" w:themeColor="text1"/>
          <w:kern w:val="15"/>
          <w:position w:val="2"/>
          <w:sz w:val="28"/>
          <w:szCs w:val="28"/>
          <w:u w:val="single"/>
        </w:rPr>
        <w:t>7</w:t>
      </w:r>
      <w:r>
        <w:rPr>
          <w:rFonts w:asciiTheme="minorEastAsia" w:eastAsiaTheme="minorEastAsia" w:hAnsiTheme="minorEastAsia" w:hint="eastAsia"/>
          <w:color w:val="000000" w:themeColor="text1"/>
          <w:kern w:val="15"/>
          <w:position w:val="2"/>
          <w:sz w:val="28"/>
          <w:szCs w:val="28"/>
        </w:rPr>
        <w:t>日内签订采购合同。</w:t>
      </w:r>
    </w:p>
    <w:p w:rsidR="00D60FA9" w:rsidRDefault="00CB2E5D">
      <w:pPr>
        <w:spacing w:line="500" w:lineRule="exact"/>
        <w:ind w:firstLineChars="200" w:firstLine="562"/>
        <w:rPr>
          <w:rFonts w:asciiTheme="minorEastAsia" w:eastAsiaTheme="minorEastAsia" w:hAnsiTheme="minorEastAsia"/>
          <w:b/>
          <w:color w:val="000000" w:themeColor="text1"/>
          <w:kern w:val="15"/>
          <w:position w:val="2"/>
          <w:sz w:val="28"/>
          <w:szCs w:val="28"/>
        </w:rPr>
      </w:pPr>
      <w:r>
        <w:rPr>
          <w:rFonts w:asciiTheme="minorEastAsia" w:eastAsiaTheme="minorEastAsia" w:hAnsiTheme="minorEastAsia" w:hint="eastAsia"/>
          <w:b/>
          <w:color w:val="000000" w:themeColor="text1"/>
          <w:kern w:val="15"/>
          <w:position w:val="2"/>
          <w:sz w:val="28"/>
          <w:szCs w:val="28"/>
        </w:rPr>
        <w:t>六、售后服务及服务承诺</w:t>
      </w:r>
    </w:p>
    <w:p w:rsidR="00D60FA9" w:rsidRDefault="00CB2E5D">
      <w:pPr>
        <w:spacing w:line="500" w:lineRule="exact"/>
        <w:ind w:firstLineChars="200" w:firstLine="560"/>
        <w:rPr>
          <w:rFonts w:asciiTheme="minorEastAsia" w:eastAsiaTheme="minorEastAsia" w:hAnsiTheme="minorEastAsia"/>
          <w:color w:val="000000" w:themeColor="text1"/>
          <w:kern w:val="15"/>
          <w:position w:val="2"/>
          <w:sz w:val="28"/>
          <w:szCs w:val="28"/>
        </w:rPr>
      </w:pPr>
      <w:r>
        <w:rPr>
          <w:rFonts w:asciiTheme="minorEastAsia" w:eastAsiaTheme="minorEastAsia" w:hAnsiTheme="minorEastAsia" w:hint="eastAsia"/>
          <w:color w:val="000000" w:themeColor="text1"/>
          <w:kern w:val="15"/>
          <w:position w:val="2"/>
          <w:sz w:val="28"/>
          <w:szCs w:val="28"/>
        </w:rPr>
        <w:t>1、</w:t>
      </w:r>
      <w:r>
        <w:rPr>
          <w:rFonts w:asciiTheme="minorEastAsia" w:eastAsiaTheme="minorEastAsia" w:hAnsiTheme="minorEastAsia"/>
          <w:color w:val="000000" w:themeColor="text1"/>
          <w:kern w:val="15"/>
          <w:position w:val="2"/>
          <w:sz w:val="28"/>
          <w:szCs w:val="28"/>
        </w:rPr>
        <w:t>投标人</w:t>
      </w:r>
      <w:r>
        <w:rPr>
          <w:rFonts w:asciiTheme="minorEastAsia" w:eastAsiaTheme="minorEastAsia" w:hAnsiTheme="minorEastAsia" w:hint="eastAsia"/>
          <w:color w:val="000000" w:themeColor="text1"/>
          <w:kern w:val="15"/>
          <w:position w:val="2"/>
          <w:sz w:val="28"/>
          <w:szCs w:val="28"/>
        </w:rPr>
        <w:t>须</w:t>
      </w:r>
      <w:r>
        <w:rPr>
          <w:rFonts w:asciiTheme="minorEastAsia" w:eastAsiaTheme="minorEastAsia" w:hAnsiTheme="minorEastAsia"/>
          <w:color w:val="000000" w:themeColor="text1"/>
          <w:kern w:val="15"/>
          <w:position w:val="2"/>
          <w:sz w:val="28"/>
          <w:szCs w:val="28"/>
        </w:rPr>
        <w:t>独立完成所投项目的供货、安装、调试、集成维护、保养、滤芯免费更换等相关服务</w:t>
      </w:r>
      <w:r>
        <w:rPr>
          <w:rFonts w:asciiTheme="minorEastAsia" w:eastAsiaTheme="minorEastAsia" w:hAnsiTheme="minorEastAsia" w:hint="eastAsia"/>
          <w:color w:val="000000" w:themeColor="text1"/>
          <w:kern w:val="15"/>
          <w:position w:val="2"/>
          <w:sz w:val="28"/>
          <w:szCs w:val="28"/>
        </w:rPr>
        <w:t>，承租方不再承担任何费用。</w:t>
      </w:r>
    </w:p>
    <w:p w:rsidR="00D60FA9" w:rsidRDefault="00CB2E5D">
      <w:pPr>
        <w:spacing w:line="500" w:lineRule="exact"/>
        <w:ind w:firstLineChars="200" w:firstLine="560"/>
        <w:rPr>
          <w:rFonts w:asciiTheme="minorEastAsia" w:eastAsiaTheme="minorEastAsia" w:hAnsiTheme="minorEastAsia"/>
          <w:color w:val="000000" w:themeColor="text1"/>
          <w:kern w:val="15"/>
          <w:position w:val="2"/>
          <w:sz w:val="28"/>
          <w:szCs w:val="28"/>
        </w:rPr>
      </w:pPr>
      <w:r>
        <w:rPr>
          <w:rFonts w:asciiTheme="minorEastAsia" w:eastAsiaTheme="minorEastAsia" w:hAnsiTheme="minorEastAsia" w:hint="eastAsia"/>
          <w:color w:val="000000" w:themeColor="text1"/>
          <w:kern w:val="15"/>
          <w:position w:val="2"/>
          <w:sz w:val="28"/>
          <w:szCs w:val="28"/>
        </w:rPr>
        <w:lastRenderedPageBreak/>
        <w:t>2、承诺提供永久技术支持，免费提供技术咨询服务。</w:t>
      </w:r>
    </w:p>
    <w:p w:rsidR="00D60FA9" w:rsidRDefault="00CB2E5D">
      <w:pPr>
        <w:spacing w:line="500" w:lineRule="exact"/>
        <w:ind w:firstLineChars="200" w:firstLine="560"/>
        <w:rPr>
          <w:rFonts w:asciiTheme="minorEastAsia" w:eastAsiaTheme="minorEastAsia" w:hAnsiTheme="minorEastAsia"/>
          <w:color w:val="000000" w:themeColor="text1"/>
          <w:kern w:val="15"/>
          <w:position w:val="2"/>
          <w:sz w:val="28"/>
          <w:szCs w:val="28"/>
        </w:rPr>
      </w:pPr>
      <w:r>
        <w:rPr>
          <w:rFonts w:asciiTheme="minorEastAsia" w:eastAsiaTheme="minorEastAsia" w:hAnsiTheme="minorEastAsia" w:hint="eastAsia"/>
          <w:color w:val="000000" w:themeColor="text1"/>
          <w:kern w:val="15"/>
          <w:position w:val="2"/>
          <w:sz w:val="28"/>
          <w:szCs w:val="28"/>
        </w:rPr>
        <w:t>3、承诺提供</w:t>
      </w:r>
      <w:r>
        <w:rPr>
          <w:rFonts w:asciiTheme="minorEastAsia" w:eastAsiaTheme="minorEastAsia" w:hAnsiTheme="minorEastAsia"/>
          <w:color w:val="000000" w:themeColor="text1"/>
          <w:kern w:val="15"/>
          <w:position w:val="2"/>
          <w:sz w:val="28"/>
          <w:szCs w:val="28"/>
        </w:rPr>
        <w:t>7*24</w:t>
      </w:r>
      <w:r>
        <w:rPr>
          <w:rFonts w:asciiTheme="minorEastAsia" w:eastAsiaTheme="minorEastAsia" w:hAnsiTheme="minorEastAsia" w:hint="eastAsia"/>
          <w:color w:val="000000" w:themeColor="text1"/>
          <w:kern w:val="15"/>
          <w:position w:val="2"/>
          <w:sz w:val="28"/>
          <w:szCs w:val="28"/>
        </w:rPr>
        <w:t>服务，在得到用户电话的服务响应需求后，应于6小时内进行响应，紧急情况维修人员在</w:t>
      </w:r>
      <w:r>
        <w:rPr>
          <w:rFonts w:asciiTheme="minorEastAsia" w:eastAsiaTheme="minorEastAsia" w:hAnsiTheme="minorEastAsia"/>
          <w:color w:val="000000" w:themeColor="text1"/>
          <w:kern w:val="15"/>
          <w:position w:val="2"/>
          <w:sz w:val="28"/>
          <w:szCs w:val="28"/>
        </w:rPr>
        <w:t>4</w:t>
      </w:r>
      <w:r>
        <w:rPr>
          <w:rFonts w:asciiTheme="minorEastAsia" w:eastAsiaTheme="minorEastAsia" w:hAnsiTheme="minorEastAsia" w:hint="eastAsia"/>
          <w:color w:val="000000" w:themeColor="text1"/>
          <w:kern w:val="15"/>
          <w:position w:val="2"/>
          <w:sz w:val="28"/>
          <w:szCs w:val="28"/>
        </w:rPr>
        <w:t>小时内必须赶到现场。</w:t>
      </w:r>
    </w:p>
    <w:p w:rsidR="00D60FA9" w:rsidRDefault="00CB2E5D">
      <w:pPr>
        <w:spacing w:line="500" w:lineRule="exact"/>
        <w:ind w:firstLineChars="200" w:firstLine="560"/>
        <w:rPr>
          <w:rFonts w:asciiTheme="minorEastAsia" w:eastAsiaTheme="minorEastAsia" w:hAnsiTheme="minorEastAsia"/>
          <w:color w:val="000000" w:themeColor="text1"/>
          <w:kern w:val="15"/>
          <w:position w:val="2"/>
          <w:sz w:val="28"/>
          <w:szCs w:val="28"/>
        </w:rPr>
      </w:pPr>
      <w:r>
        <w:rPr>
          <w:rFonts w:asciiTheme="minorEastAsia" w:eastAsiaTheme="minorEastAsia" w:hAnsiTheme="minorEastAsia" w:hint="eastAsia"/>
          <w:color w:val="000000" w:themeColor="text1"/>
          <w:kern w:val="15"/>
          <w:position w:val="2"/>
          <w:sz w:val="28"/>
          <w:szCs w:val="28"/>
        </w:rPr>
        <w:t>4、承诺提供操作及维护人员免费培训服务，免费提供使用和维修中文手册。</w:t>
      </w:r>
    </w:p>
    <w:p w:rsidR="00D60FA9" w:rsidRDefault="00CB2E5D">
      <w:pPr>
        <w:spacing w:line="500" w:lineRule="exact"/>
        <w:ind w:firstLineChars="200" w:firstLine="562"/>
        <w:rPr>
          <w:rFonts w:asciiTheme="minorEastAsia" w:eastAsiaTheme="minorEastAsia" w:hAnsiTheme="minorEastAsia"/>
          <w:b/>
          <w:color w:val="000000" w:themeColor="text1"/>
          <w:kern w:val="15"/>
          <w:position w:val="2"/>
          <w:sz w:val="28"/>
          <w:szCs w:val="28"/>
        </w:rPr>
      </w:pPr>
      <w:r>
        <w:rPr>
          <w:rFonts w:asciiTheme="minorEastAsia" w:eastAsiaTheme="minorEastAsia" w:hAnsiTheme="minorEastAsia" w:hint="eastAsia"/>
          <w:b/>
          <w:color w:val="000000" w:themeColor="text1"/>
          <w:kern w:val="15"/>
          <w:position w:val="2"/>
          <w:sz w:val="28"/>
          <w:szCs w:val="28"/>
        </w:rPr>
        <w:t>七、特别说明</w:t>
      </w:r>
    </w:p>
    <w:p w:rsidR="00D60FA9" w:rsidRDefault="00CB2E5D">
      <w:pPr>
        <w:spacing w:line="500" w:lineRule="exact"/>
        <w:ind w:firstLineChars="200" w:firstLine="560"/>
        <w:rPr>
          <w:rFonts w:asciiTheme="minorEastAsia" w:eastAsiaTheme="minorEastAsia" w:hAnsiTheme="minorEastAsia"/>
          <w:color w:val="000000" w:themeColor="text1"/>
          <w:kern w:val="15"/>
          <w:position w:val="2"/>
          <w:sz w:val="28"/>
          <w:szCs w:val="28"/>
        </w:rPr>
      </w:pPr>
      <w:r>
        <w:rPr>
          <w:rFonts w:asciiTheme="minorEastAsia" w:eastAsiaTheme="minorEastAsia" w:hAnsiTheme="minorEastAsia"/>
          <w:color w:val="000000" w:themeColor="text1"/>
          <w:kern w:val="15"/>
          <w:position w:val="2"/>
          <w:sz w:val="28"/>
          <w:szCs w:val="28"/>
        </w:rPr>
        <w:t>1</w:t>
      </w:r>
      <w:r>
        <w:rPr>
          <w:rFonts w:asciiTheme="minorEastAsia" w:eastAsiaTheme="minorEastAsia" w:hAnsiTheme="minorEastAsia" w:hint="eastAsia"/>
          <w:color w:val="000000" w:themeColor="text1"/>
          <w:kern w:val="15"/>
          <w:position w:val="2"/>
          <w:sz w:val="28"/>
          <w:szCs w:val="28"/>
        </w:rPr>
        <w:t>、</w:t>
      </w:r>
      <w:r>
        <w:rPr>
          <w:rFonts w:asciiTheme="minorEastAsia" w:eastAsiaTheme="minorEastAsia" w:hAnsiTheme="minorEastAsia"/>
          <w:color w:val="000000" w:themeColor="text1"/>
          <w:kern w:val="15"/>
          <w:position w:val="2"/>
          <w:sz w:val="28"/>
          <w:szCs w:val="28"/>
        </w:rPr>
        <w:t>租赁期满后中标人自行拆除一体式净开水设备</w:t>
      </w:r>
      <w:r>
        <w:rPr>
          <w:rFonts w:asciiTheme="minorEastAsia" w:eastAsiaTheme="minorEastAsia" w:hAnsiTheme="minorEastAsia" w:hint="eastAsia"/>
          <w:color w:val="000000" w:themeColor="text1"/>
          <w:kern w:val="15"/>
          <w:position w:val="2"/>
          <w:sz w:val="28"/>
          <w:szCs w:val="28"/>
        </w:rPr>
        <w:t>，</w:t>
      </w:r>
      <w:r>
        <w:rPr>
          <w:rFonts w:asciiTheme="minorEastAsia" w:eastAsiaTheme="minorEastAsia" w:hAnsiTheme="minorEastAsia"/>
          <w:color w:val="000000" w:themeColor="text1"/>
          <w:kern w:val="15"/>
          <w:position w:val="2"/>
          <w:sz w:val="28"/>
          <w:szCs w:val="28"/>
        </w:rPr>
        <w:t>场地恢复原样</w:t>
      </w:r>
      <w:r>
        <w:rPr>
          <w:rFonts w:asciiTheme="minorEastAsia" w:eastAsiaTheme="minorEastAsia" w:hAnsiTheme="minorEastAsia" w:hint="eastAsia"/>
          <w:color w:val="000000" w:themeColor="text1"/>
          <w:kern w:val="15"/>
          <w:position w:val="2"/>
          <w:sz w:val="28"/>
          <w:szCs w:val="28"/>
        </w:rPr>
        <w:t>。</w:t>
      </w:r>
    </w:p>
    <w:p w:rsidR="00D60FA9" w:rsidRDefault="00CB2E5D">
      <w:pPr>
        <w:spacing w:line="500" w:lineRule="exact"/>
        <w:ind w:firstLineChars="200" w:firstLine="560"/>
        <w:rPr>
          <w:rFonts w:asciiTheme="minorEastAsia" w:eastAsiaTheme="minorEastAsia" w:hAnsiTheme="minorEastAsia"/>
          <w:color w:val="000000" w:themeColor="text1"/>
          <w:kern w:val="15"/>
          <w:position w:val="2"/>
          <w:sz w:val="28"/>
          <w:szCs w:val="28"/>
        </w:rPr>
      </w:pPr>
      <w:r>
        <w:rPr>
          <w:rFonts w:asciiTheme="minorEastAsia" w:eastAsiaTheme="minorEastAsia" w:hAnsiTheme="minorEastAsia" w:hint="eastAsia"/>
          <w:color w:val="000000" w:themeColor="text1"/>
          <w:kern w:val="15"/>
          <w:position w:val="2"/>
          <w:sz w:val="28"/>
          <w:szCs w:val="28"/>
        </w:rPr>
        <w:t>2、本次采购为整包，不可以拆分细项。</w:t>
      </w:r>
    </w:p>
    <w:p w:rsidR="00D60FA9" w:rsidRDefault="00CB2E5D">
      <w:pPr>
        <w:spacing w:line="500" w:lineRule="exact"/>
        <w:ind w:firstLineChars="200" w:firstLine="560"/>
        <w:rPr>
          <w:rFonts w:asciiTheme="minorEastAsia" w:eastAsiaTheme="minorEastAsia" w:hAnsiTheme="minorEastAsia"/>
          <w:kern w:val="15"/>
          <w:position w:val="2"/>
          <w:sz w:val="28"/>
          <w:szCs w:val="28"/>
        </w:rPr>
      </w:pPr>
      <w:r>
        <w:rPr>
          <w:rFonts w:asciiTheme="minorEastAsia" w:eastAsiaTheme="minorEastAsia" w:hAnsiTheme="minorEastAsia" w:hint="eastAsia"/>
          <w:kern w:val="15"/>
          <w:position w:val="2"/>
          <w:sz w:val="28"/>
          <w:szCs w:val="28"/>
        </w:rPr>
        <w:t>3、如由于询价文件中对部分采购设备技术参数要求不详细，请各投标人在投标时必须补充说明。如不作明确说明，评标委员会可认定其所报配置为可能存在情况的最高标准。</w:t>
      </w:r>
    </w:p>
    <w:p w:rsidR="00D60FA9" w:rsidRDefault="00CB2E5D">
      <w:pPr>
        <w:spacing w:line="540" w:lineRule="exact"/>
        <w:jc w:val="center"/>
        <w:rPr>
          <w:rFonts w:ascii="宋体"/>
          <w:b/>
          <w:kern w:val="15"/>
          <w:position w:val="2"/>
          <w:sz w:val="28"/>
        </w:rPr>
      </w:pPr>
      <w:r>
        <w:rPr>
          <w:rFonts w:ascii="宋体"/>
          <w:b/>
          <w:kern w:val="15"/>
          <w:position w:val="2"/>
          <w:sz w:val="28"/>
        </w:rPr>
        <w:br w:type="page"/>
      </w:r>
    </w:p>
    <w:p w:rsidR="00D60FA9" w:rsidRDefault="00D60FA9">
      <w:pPr>
        <w:spacing w:line="540" w:lineRule="exact"/>
        <w:jc w:val="center"/>
        <w:rPr>
          <w:rFonts w:ascii="宋体"/>
          <w:b/>
          <w:kern w:val="15"/>
          <w:position w:val="2"/>
          <w:sz w:val="28"/>
        </w:rPr>
      </w:pPr>
    </w:p>
    <w:p w:rsidR="00D60FA9" w:rsidRDefault="00CB2E5D">
      <w:pPr>
        <w:snapToGrid w:val="0"/>
        <w:spacing w:before="120" w:after="120" w:line="500" w:lineRule="exact"/>
        <w:jc w:val="center"/>
        <w:rPr>
          <w:rFonts w:eastAsia="黑体"/>
          <w:sz w:val="36"/>
          <w:szCs w:val="36"/>
        </w:rPr>
      </w:pPr>
      <w:r>
        <w:rPr>
          <w:rFonts w:eastAsia="黑体" w:hint="eastAsia"/>
          <w:sz w:val="36"/>
          <w:szCs w:val="36"/>
        </w:rPr>
        <w:t>第四部分：投标文件的组成及格式</w:t>
      </w:r>
    </w:p>
    <w:p w:rsidR="00D60FA9" w:rsidRDefault="00D60FA9">
      <w:pPr>
        <w:spacing w:line="540" w:lineRule="exact"/>
        <w:rPr>
          <w:sz w:val="32"/>
          <w:szCs w:val="32"/>
        </w:rPr>
      </w:pPr>
    </w:p>
    <w:p w:rsidR="00D60FA9" w:rsidRDefault="00D60FA9">
      <w:pPr>
        <w:spacing w:line="680" w:lineRule="exact"/>
        <w:rPr>
          <w:sz w:val="32"/>
          <w:szCs w:val="32"/>
        </w:rPr>
      </w:pPr>
    </w:p>
    <w:p w:rsidR="00D60FA9" w:rsidRDefault="00CB2E5D">
      <w:pPr>
        <w:spacing w:line="680" w:lineRule="exact"/>
        <w:jc w:val="center"/>
        <w:rPr>
          <w:b/>
          <w:sz w:val="72"/>
        </w:rPr>
      </w:pPr>
      <w:r>
        <w:rPr>
          <w:rFonts w:hint="eastAsia"/>
          <w:b/>
          <w:sz w:val="72"/>
        </w:rPr>
        <w:t>投标</w:t>
      </w:r>
      <w:r>
        <w:rPr>
          <w:b/>
          <w:sz w:val="72"/>
        </w:rPr>
        <w:t>文件</w:t>
      </w:r>
      <w:r>
        <w:rPr>
          <w:rFonts w:hint="eastAsia"/>
          <w:b/>
          <w:sz w:val="52"/>
          <w:szCs w:val="52"/>
        </w:rPr>
        <w:t>（正本或副本）</w:t>
      </w:r>
    </w:p>
    <w:p w:rsidR="00D60FA9" w:rsidRDefault="00D60FA9">
      <w:pPr>
        <w:spacing w:line="680" w:lineRule="exact"/>
      </w:pPr>
    </w:p>
    <w:p w:rsidR="00D60FA9" w:rsidRDefault="00D60FA9">
      <w:pPr>
        <w:spacing w:line="540" w:lineRule="exact"/>
        <w:rPr>
          <w:sz w:val="30"/>
        </w:rPr>
      </w:pPr>
    </w:p>
    <w:p w:rsidR="00D60FA9" w:rsidRDefault="00CB2E5D">
      <w:pPr>
        <w:tabs>
          <w:tab w:val="left" w:pos="851"/>
        </w:tabs>
        <w:snapToGrid w:val="0"/>
        <w:spacing w:line="500" w:lineRule="exact"/>
        <w:ind w:firstLineChars="200" w:firstLine="643"/>
        <w:rPr>
          <w:rFonts w:ascii="宋体" w:hAnsi="宋体" w:cs="宋体"/>
          <w:b/>
          <w:bCs/>
          <w:sz w:val="32"/>
          <w:szCs w:val="32"/>
        </w:rPr>
      </w:pPr>
      <w:r>
        <w:rPr>
          <w:rFonts w:ascii="宋体" w:hAnsi="宋体" w:cs="宋体" w:hint="eastAsia"/>
          <w:b/>
          <w:bCs/>
          <w:sz w:val="32"/>
          <w:szCs w:val="32"/>
        </w:rPr>
        <w:t>项目名称：图书馆一体式净开水设备（12台）租赁服务</w:t>
      </w:r>
    </w:p>
    <w:p w:rsidR="00D60FA9" w:rsidRDefault="00CB2E5D">
      <w:pPr>
        <w:tabs>
          <w:tab w:val="left" w:pos="851"/>
        </w:tabs>
        <w:snapToGrid w:val="0"/>
        <w:spacing w:line="500" w:lineRule="exact"/>
        <w:ind w:firstLineChars="200" w:firstLine="643"/>
        <w:rPr>
          <w:rFonts w:ascii="宋体" w:hAnsi="宋体" w:cs="宋体"/>
          <w:b/>
          <w:bCs/>
          <w:sz w:val="32"/>
          <w:szCs w:val="32"/>
        </w:rPr>
      </w:pPr>
      <w:r>
        <w:rPr>
          <w:rFonts w:ascii="宋体" w:hAnsi="宋体" w:cs="宋体" w:hint="eastAsia"/>
          <w:b/>
          <w:bCs/>
          <w:sz w:val="32"/>
          <w:szCs w:val="32"/>
        </w:rPr>
        <w:t>项目编号: WX2025-002</w:t>
      </w:r>
    </w:p>
    <w:p w:rsidR="00D60FA9" w:rsidRDefault="00D60FA9">
      <w:pPr>
        <w:spacing w:line="540" w:lineRule="exact"/>
        <w:ind w:firstLineChars="400" w:firstLine="1446"/>
        <w:rPr>
          <w:b/>
          <w:sz w:val="36"/>
        </w:rPr>
      </w:pPr>
    </w:p>
    <w:p w:rsidR="00D60FA9" w:rsidRDefault="00D60FA9">
      <w:pPr>
        <w:spacing w:line="540" w:lineRule="exact"/>
        <w:rPr>
          <w:sz w:val="36"/>
        </w:rPr>
      </w:pPr>
    </w:p>
    <w:p w:rsidR="00D60FA9" w:rsidRDefault="00D60FA9">
      <w:pPr>
        <w:spacing w:line="540" w:lineRule="exact"/>
        <w:rPr>
          <w:b/>
          <w:sz w:val="36"/>
        </w:rPr>
      </w:pPr>
    </w:p>
    <w:p w:rsidR="00D60FA9" w:rsidRDefault="00D60FA9">
      <w:pPr>
        <w:spacing w:line="540" w:lineRule="exact"/>
        <w:ind w:firstLineChars="1095" w:firstLine="3957"/>
        <w:rPr>
          <w:b/>
          <w:sz w:val="36"/>
        </w:rPr>
      </w:pPr>
    </w:p>
    <w:p w:rsidR="00D60FA9" w:rsidRDefault="00D60FA9">
      <w:pPr>
        <w:spacing w:line="540" w:lineRule="exact"/>
        <w:ind w:firstLineChars="1095" w:firstLine="3957"/>
        <w:rPr>
          <w:b/>
          <w:sz w:val="36"/>
        </w:rPr>
      </w:pPr>
    </w:p>
    <w:p w:rsidR="00D60FA9" w:rsidRDefault="00D60FA9">
      <w:pPr>
        <w:spacing w:line="540" w:lineRule="exact"/>
        <w:ind w:firstLineChars="1095" w:firstLine="3957"/>
        <w:rPr>
          <w:b/>
          <w:sz w:val="36"/>
        </w:rPr>
      </w:pPr>
    </w:p>
    <w:p w:rsidR="00D60FA9" w:rsidRDefault="00D60FA9">
      <w:pPr>
        <w:spacing w:line="540" w:lineRule="exact"/>
        <w:ind w:firstLineChars="1095" w:firstLine="3957"/>
        <w:rPr>
          <w:b/>
          <w:sz w:val="36"/>
        </w:rPr>
      </w:pPr>
    </w:p>
    <w:p w:rsidR="00D60FA9" w:rsidRDefault="00D60FA9">
      <w:pPr>
        <w:spacing w:line="540" w:lineRule="exact"/>
        <w:ind w:firstLineChars="1095" w:firstLine="3957"/>
        <w:rPr>
          <w:b/>
          <w:sz w:val="36"/>
        </w:rPr>
      </w:pPr>
    </w:p>
    <w:p w:rsidR="00D60FA9" w:rsidRDefault="00D60FA9">
      <w:pPr>
        <w:spacing w:line="540" w:lineRule="exact"/>
        <w:ind w:firstLineChars="1195" w:firstLine="4319"/>
        <w:rPr>
          <w:b/>
          <w:sz w:val="36"/>
        </w:rPr>
      </w:pPr>
    </w:p>
    <w:p w:rsidR="00D60FA9" w:rsidRDefault="00D60FA9">
      <w:pPr>
        <w:spacing w:line="540" w:lineRule="exact"/>
        <w:ind w:firstLineChars="1195" w:firstLine="4319"/>
        <w:rPr>
          <w:b/>
          <w:sz w:val="36"/>
        </w:rPr>
      </w:pPr>
    </w:p>
    <w:p w:rsidR="00D60FA9" w:rsidRDefault="00CB2E5D">
      <w:pPr>
        <w:spacing w:line="540" w:lineRule="exact"/>
        <w:ind w:firstLineChars="1195" w:firstLine="4319"/>
        <w:rPr>
          <w:b/>
          <w:sz w:val="36"/>
        </w:rPr>
      </w:pPr>
      <w:r>
        <w:rPr>
          <w:b/>
          <w:sz w:val="36"/>
        </w:rPr>
        <w:t>法人签名</w:t>
      </w:r>
      <w:r>
        <w:rPr>
          <w:rFonts w:hint="eastAsia"/>
          <w:b/>
          <w:sz w:val="36"/>
        </w:rPr>
        <w:t>：</w:t>
      </w:r>
    </w:p>
    <w:p w:rsidR="00D60FA9" w:rsidRDefault="00D60FA9">
      <w:pPr>
        <w:spacing w:line="540" w:lineRule="exact"/>
        <w:ind w:firstLineChars="1195" w:firstLine="4319"/>
        <w:rPr>
          <w:b/>
          <w:sz w:val="36"/>
        </w:rPr>
      </w:pPr>
    </w:p>
    <w:p w:rsidR="00D60FA9" w:rsidRDefault="00CB2E5D">
      <w:pPr>
        <w:spacing w:line="540" w:lineRule="exact"/>
        <w:ind w:firstLineChars="1195" w:firstLine="4319"/>
        <w:rPr>
          <w:sz w:val="36"/>
        </w:rPr>
      </w:pPr>
      <w:r>
        <w:rPr>
          <w:b/>
          <w:sz w:val="36"/>
        </w:rPr>
        <w:t>投</w:t>
      </w:r>
      <w:r>
        <w:rPr>
          <w:b/>
          <w:sz w:val="36"/>
        </w:rPr>
        <w:t xml:space="preserve"> </w:t>
      </w:r>
      <w:r>
        <w:rPr>
          <w:b/>
          <w:sz w:val="36"/>
        </w:rPr>
        <w:t>标</w:t>
      </w:r>
      <w:r>
        <w:rPr>
          <w:b/>
          <w:sz w:val="36"/>
        </w:rPr>
        <w:t xml:space="preserve"> </w:t>
      </w:r>
      <w:r>
        <w:rPr>
          <w:b/>
          <w:sz w:val="36"/>
        </w:rPr>
        <w:t>人（盖章）：</w:t>
      </w:r>
    </w:p>
    <w:p w:rsidR="00D60FA9" w:rsidRDefault="00D60FA9">
      <w:pPr>
        <w:spacing w:line="540" w:lineRule="exact"/>
        <w:jc w:val="center"/>
        <w:rPr>
          <w:b/>
          <w:sz w:val="36"/>
        </w:rPr>
      </w:pPr>
    </w:p>
    <w:p w:rsidR="00D60FA9" w:rsidRDefault="00CB2E5D">
      <w:pPr>
        <w:spacing w:line="540" w:lineRule="exact"/>
        <w:jc w:val="center"/>
        <w:rPr>
          <w:b/>
          <w:bCs/>
          <w:sz w:val="36"/>
          <w:szCs w:val="36"/>
        </w:rPr>
      </w:pPr>
      <w:r>
        <w:rPr>
          <w:b/>
          <w:sz w:val="36"/>
        </w:rPr>
        <w:t>年</w:t>
      </w:r>
      <w:r>
        <w:rPr>
          <w:b/>
          <w:sz w:val="36"/>
        </w:rPr>
        <w:t xml:space="preserve">  </w:t>
      </w:r>
      <w:r>
        <w:rPr>
          <w:b/>
          <w:sz w:val="36"/>
        </w:rPr>
        <w:t>月</w:t>
      </w:r>
      <w:r>
        <w:rPr>
          <w:b/>
          <w:sz w:val="36"/>
        </w:rPr>
        <w:t xml:space="preserve">  </w:t>
      </w:r>
      <w:r>
        <w:rPr>
          <w:b/>
          <w:sz w:val="36"/>
        </w:rPr>
        <w:t>日</w:t>
      </w:r>
    </w:p>
    <w:p w:rsidR="00D60FA9" w:rsidRDefault="00D60FA9">
      <w:pPr>
        <w:spacing w:line="540" w:lineRule="exact"/>
        <w:jc w:val="center"/>
        <w:rPr>
          <w:b/>
          <w:bCs/>
          <w:sz w:val="36"/>
          <w:szCs w:val="36"/>
        </w:rPr>
      </w:pPr>
    </w:p>
    <w:p w:rsidR="00D60FA9" w:rsidRDefault="00D60FA9">
      <w:pPr>
        <w:spacing w:line="540" w:lineRule="exact"/>
        <w:jc w:val="center"/>
        <w:rPr>
          <w:b/>
          <w:bCs/>
          <w:sz w:val="36"/>
          <w:szCs w:val="36"/>
        </w:rPr>
      </w:pPr>
    </w:p>
    <w:p w:rsidR="00D60FA9" w:rsidRDefault="00CB2E5D">
      <w:pPr>
        <w:spacing w:line="540" w:lineRule="exact"/>
        <w:jc w:val="center"/>
        <w:rPr>
          <w:kern w:val="0"/>
          <w:sz w:val="32"/>
          <w:szCs w:val="32"/>
        </w:rPr>
      </w:pPr>
      <w:r>
        <w:rPr>
          <w:rFonts w:hint="eastAsia"/>
          <w:b/>
          <w:sz w:val="32"/>
          <w:szCs w:val="32"/>
        </w:rPr>
        <w:t>一、法定代表人授权书</w:t>
      </w:r>
    </w:p>
    <w:p w:rsidR="00D60FA9" w:rsidRDefault="00CB2E5D">
      <w:pPr>
        <w:widowControl/>
        <w:spacing w:line="540" w:lineRule="exact"/>
        <w:jc w:val="left"/>
        <w:rPr>
          <w:kern w:val="0"/>
          <w:sz w:val="24"/>
        </w:rPr>
      </w:pPr>
      <w:r>
        <w:rPr>
          <w:kern w:val="0"/>
          <w:sz w:val="24"/>
        </w:rPr>
        <w:t> </w:t>
      </w:r>
    </w:p>
    <w:p w:rsidR="00D60FA9" w:rsidRDefault="00CB2E5D">
      <w:pPr>
        <w:widowControl/>
        <w:spacing w:line="540" w:lineRule="exact"/>
        <w:ind w:firstLineChars="200" w:firstLine="480"/>
        <w:jc w:val="left"/>
        <w:rPr>
          <w:kern w:val="0"/>
          <w:sz w:val="24"/>
        </w:rPr>
      </w:pPr>
      <w:r>
        <w:rPr>
          <w:rFonts w:cs="宋体" w:hint="eastAsia"/>
          <w:kern w:val="0"/>
          <w:sz w:val="24"/>
        </w:rPr>
        <w:t>本授权书声明：</w:t>
      </w:r>
      <w:r>
        <w:rPr>
          <w:kern w:val="0"/>
          <w:sz w:val="24"/>
        </w:rPr>
        <w:t>__________</w:t>
      </w:r>
      <w:r>
        <w:rPr>
          <w:rFonts w:cs="宋体" w:hint="eastAsia"/>
          <w:kern w:val="0"/>
          <w:sz w:val="24"/>
        </w:rPr>
        <w:t>公司的</w:t>
      </w:r>
      <w:r>
        <w:rPr>
          <w:kern w:val="0"/>
          <w:sz w:val="24"/>
        </w:rPr>
        <w:t>_______</w:t>
      </w:r>
      <w:r>
        <w:rPr>
          <w:rFonts w:cs="宋体" w:hint="eastAsia"/>
          <w:kern w:val="0"/>
          <w:sz w:val="24"/>
        </w:rPr>
        <w:t>（法定代表人姓名）</w:t>
      </w:r>
      <w:r>
        <w:rPr>
          <w:kern w:val="0"/>
          <w:sz w:val="24"/>
        </w:rPr>
        <w:t>_______</w:t>
      </w:r>
      <w:r>
        <w:rPr>
          <w:rFonts w:cs="宋体" w:hint="eastAsia"/>
          <w:kern w:val="0"/>
          <w:sz w:val="24"/>
        </w:rPr>
        <w:t>（职务）代表本公司授权</w:t>
      </w:r>
      <w:r>
        <w:rPr>
          <w:kern w:val="0"/>
          <w:sz w:val="24"/>
        </w:rPr>
        <w:t>_______</w:t>
      </w:r>
      <w:r>
        <w:rPr>
          <w:rFonts w:cs="宋体" w:hint="eastAsia"/>
          <w:kern w:val="0"/>
          <w:sz w:val="24"/>
        </w:rPr>
        <w:t>（被授权人的姓名）</w:t>
      </w:r>
      <w:r>
        <w:rPr>
          <w:kern w:val="0"/>
          <w:sz w:val="24"/>
        </w:rPr>
        <w:t>_______(</w:t>
      </w:r>
      <w:r>
        <w:rPr>
          <w:rFonts w:cs="宋体" w:hint="eastAsia"/>
          <w:kern w:val="0"/>
          <w:sz w:val="24"/>
        </w:rPr>
        <w:t>职务</w:t>
      </w:r>
      <w:r>
        <w:rPr>
          <w:kern w:val="0"/>
          <w:sz w:val="24"/>
        </w:rPr>
        <w:t>)</w:t>
      </w:r>
      <w:r>
        <w:rPr>
          <w:rFonts w:cs="宋体" w:hint="eastAsia"/>
          <w:kern w:val="0"/>
          <w:sz w:val="24"/>
        </w:rPr>
        <w:t>为本公司的合法投标代表，全权处理</w:t>
      </w:r>
      <w:r>
        <w:rPr>
          <w:kern w:val="0"/>
          <w:sz w:val="24"/>
        </w:rPr>
        <w:t>_____</w:t>
      </w:r>
      <w:r>
        <w:rPr>
          <w:rFonts w:cs="宋体" w:hint="eastAsia"/>
          <w:kern w:val="0"/>
          <w:sz w:val="24"/>
        </w:rPr>
        <w:t>（项目）的投标、合同签订以及合同的执行、完成和纠纷处理等与本项目有关的一切事务。</w:t>
      </w:r>
    </w:p>
    <w:p w:rsidR="00D60FA9" w:rsidRDefault="00CB2E5D">
      <w:pPr>
        <w:widowControl/>
        <w:spacing w:line="500" w:lineRule="exact"/>
        <w:ind w:firstLineChars="200" w:firstLine="480"/>
        <w:jc w:val="left"/>
        <w:rPr>
          <w:kern w:val="0"/>
          <w:sz w:val="24"/>
        </w:rPr>
      </w:pPr>
      <w:r>
        <w:rPr>
          <w:rFonts w:cs="宋体" w:hint="eastAsia"/>
          <w:kern w:val="0"/>
          <w:sz w:val="24"/>
        </w:rPr>
        <w:t>本授权书于</w:t>
      </w:r>
      <w:r>
        <w:rPr>
          <w:kern w:val="0"/>
          <w:sz w:val="24"/>
          <w:u w:val="single"/>
        </w:rPr>
        <w:t xml:space="preserve">     </w:t>
      </w:r>
      <w:r>
        <w:rPr>
          <w:rFonts w:cs="宋体" w:hint="eastAsia"/>
          <w:kern w:val="0"/>
          <w:sz w:val="24"/>
        </w:rPr>
        <w:t>年</w:t>
      </w:r>
      <w:r>
        <w:rPr>
          <w:kern w:val="0"/>
          <w:sz w:val="24"/>
          <w:u w:val="single"/>
        </w:rPr>
        <w:t xml:space="preserve">    </w:t>
      </w:r>
      <w:r>
        <w:rPr>
          <w:rFonts w:cs="宋体" w:hint="eastAsia"/>
          <w:kern w:val="0"/>
          <w:sz w:val="24"/>
        </w:rPr>
        <w:t>月</w:t>
      </w:r>
      <w:r>
        <w:rPr>
          <w:kern w:val="0"/>
          <w:sz w:val="24"/>
          <w:u w:val="single"/>
        </w:rPr>
        <w:t xml:space="preserve">    </w:t>
      </w:r>
      <w:r>
        <w:rPr>
          <w:rFonts w:cs="宋体" w:hint="eastAsia"/>
          <w:kern w:val="0"/>
          <w:sz w:val="24"/>
        </w:rPr>
        <w:t>日签字生效，特此声明。</w:t>
      </w:r>
    </w:p>
    <w:p w:rsidR="00D60FA9" w:rsidRDefault="00CB2E5D">
      <w:pPr>
        <w:widowControl/>
        <w:spacing w:line="500" w:lineRule="exact"/>
        <w:jc w:val="left"/>
        <w:rPr>
          <w:kern w:val="0"/>
          <w:sz w:val="24"/>
        </w:rPr>
      </w:pPr>
      <w:r>
        <w:rPr>
          <w:rFonts w:cs="宋体" w:hint="eastAsia"/>
          <w:kern w:val="0"/>
          <w:sz w:val="24"/>
        </w:rPr>
        <w:t>法定代表人签字：</w:t>
      </w:r>
      <w:r>
        <w:rPr>
          <w:kern w:val="0"/>
          <w:sz w:val="24"/>
          <w:u w:val="single"/>
        </w:rPr>
        <w:t xml:space="preserve">                         </w:t>
      </w:r>
    </w:p>
    <w:p w:rsidR="00D60FA9" w:rsidRDefault="00CB2E5D">
      <w:pPr>
        <w:widowControl/>
        <w:spacing w:line="500" w:lineRule="exact"/>
        <w:jc w:val="left"/>
        <w:rPr>
          <w:kern w:val="0"/>
          <w:sz w:val="24"/>
        </w:rPr>
      </w:pPr>
      <w:r>
        <w:rPr>
          <w:kern w:val="0"/>
          <w:sz w:val="24"/>
        </w:rPr>
        <w:t xml:space="preserve">            </w:t>
      </w:r>
      <w:r>
        <w:rPr>
          <w:rFonts w:cs="宋体" w:hint="eastAsia"/>
          <w:kern w:val="0"/>
          <w:sz w:val="24"/>
        </w:rPr>
        <w:t>职</w:t>
      </w:r>
      <w:r>
        <w:rPr>
          <w:kern w:val="0"/>
          <w:sz w:val="24"/>
        </w:rPr>
        <w:t xml:space="preserve">    </w:t>
      </w:r>
      <w:r>
        <w:rPr>
          <w:rFonts w:cs="宋体" w:hint="eastAsia"/>
          <w:kern w:val="0"/>
          <w:sz w:val="24"/>
        </w:rPr>
        <w:t>务：</w:t>
      </w:r>
      <w:r>
        <w:rPr>
          <w:kern w:val="0"/>
          <w:sz w:val="24"/>
          <w:u w:val="single"/>
        </w:rPr>
        <w:t xml:space="preserve">                             </w:t>
      </w:r>
    </w:p>
    <w:p w:rsidR="00D60FA9" w:rsidRDefault="00CB2E5D">
      <w:pPr>
        <w:widowControl/>
        <w:spacing w:line="500" w:lineRule="exact"/>
        <w:jc w:val="left"/>
        <w:rPr>
          <w:kern w:val="0"/>
          <w:sz w:val="24"/>
        </w:rPr>
      </w:pPr>
      <w:r>
        <w:rPr>
          <w:kern w:val="0"/>
          <w:sz w:val="24"/>
        </w:rPr>
        <w:t xml:space="preserve">            </w:t>
      </w:r>
      <w:r>
        <w:rPr>
          <w:rFonts w:cs="宋体" w:hint="eastAsia"/>
          <w:kern w:val="0"/>
          <w:sz w:val="24"/>
        </w:rPr>
        <w:t>单位名称：</w:t>
      </w:r>
      <w:r>
        <w:rPr>
          <w:kern w:val="0"/>
          <w:sz w:val="24"/>
          <w:u w:val="single"/>
        </w:rPr>
        <w:t xml:space="preserve">                             </w:t>
      </w:r>
    </w:p>
    <w:p w:rsidR="00D60FA9" w:rsidRDefault="00CB2E5D">
      <w:pPr>
        <w:widowControl/>
        <w:spacing w:line="500" w:lineRule="exact"/>
        <w:jc w:val="left"/>
        <w:rPr>
          <w:kern w:val="0"/>
          <w:sz w:val="24"/>
        </w:rPr>
      </w:pPr>
      <w:r>
        <w:rPr>
          <w:kern w:val="0"/>
          <w:sz w:val="24"/>
        </w:rPr>
        <w:t xml:space="preserve">            </w:t>
      </w:r>
      <w:r>
        <w:rPr>
          <w:rFonts w:cs="宋体" w:hint="eastAsia"/>
          <w:kern w:val="0"/>
          <w:sz w:val="24"/>
        </w:rPr>
        <w:t>地</w:t>
      </w:r>
      <w:r>
        <w:rPr>
          <w:kern w:val="0"/>
          <w:sz w:val="24"/>
        </w:rPr>
        <w:t xml:space="preserve">    </w:t>
      </w:r>
      <w:r>
        <w:rPr>
          <w:rFonts w:cs="宋体" w:hint="eastAsia"/>
          <w:kern w:val="0"/>
          <w:sz w:val="24"/>
        </w:rPr>
        <w:t>址：</w:t>
      </w:r>
      <w:r>
        <w:rPr>
          <w:kern w:val="0"/>
          <w:sz w:val="24"/>
          <w:u w:val="single"/>
        </w:rPr>
        <w:t>                             </w:t>
      </w:r>
    </w:p>
    <w:p w:rsidR="00D60FA9" w:rsidRDefault="00CB2E5D">
      <w:pPr>
        <w:widowControl/>
        <w:spacing w:line="500" w:lineRule="exact"/>
        <w:jc w:val="left"/>
        <w:rPr>
          <w:kern w:val="0"/>
          <w:sz w:val="24"/>
        </w:rPr>
      </w:pPr>
      <w:r>
        <w:rPr>
          <w:rFonts w:cs="宋体" w:hint="eastAsia"/>
          <w:kern w:val="0"/>
          <w:sz w:val="24"/>
        </w:rPr>
        <w:t>投标代表（被授权人）签字</w:t>
      </w:r>
      <w:r>
        <w:rPr>
          <w:rFonts w:cs="宋体" w:hint="eastAsia"/>
          <w:kern w:val="0"/>
          <w:sz w:val="24"/>
          <w:u w:val="single"/>
        </w:rPr>
        <w:t>：</w:t>
      </w:r>
      <w:r>
        <w:rPr>
          <w:kern w:val="0"/>
          <w:sz w:val="24"/>
          <w:u w:val="single"/>
        </w:rPr>
        <w:t xml:space="preserve">                         </w:t>
      </w:r>
    </w:p>
    <w:p w:rsidR="00D60FA9" w:rsidRDefault="00CB2E5D">
      <w:pPr>
        <w:widowControl/>
        <w:spacing w:line="500" w:lineRule="exact"/>
        <w:jc w:val="left"/>
        <w:rPr>
          <w:kern w:val="0"/>
          <w:sz w:val="24"/>
        </w:rPr>
      </w:pPr>
      <w:r>
        <w:rPr>
          <w:kern w:val="0"/>
          <w:sz w:val="24"/>
        </w:rPr>
        <w:t xml:space="preserve">           </w:t>
      </w:r>
      <w:r>
        <w:rPr>
          <w:rFonts w:cs="宋体" w:hint="eastAsia"/>
          <w:kern w:val="0"/>
          <w:sz w:val="24"/>
        </w:rPr>
        <w:t>职</w:t>
      </w:r>
      <w:r>
        <w:rPr>
          <w:kern w:val="0"/>
          <w:sz w:val="24"/>
        </w:rPr>
        <w:t xml:space="preserve">    </w:t>
      </w:r>
      <w:r>
        <w:rPr>
          <w:rFonts w:cs="宋体" w:hint="eastAsia"/>
          <w:kern w:val="0"/>
          <w:sz w:val="24"/>
        </w:rPr>
        <w:t>务：</w:t>
      </w:r>
      <w:r>
        <w:rPr>
          <w:kern w:val="0"/>
          <w:sz w:val="24"/>
          <w:u w:val="single"/>
        </w:rPr>
        <w:t>                               </w:t>
      </w:r>
    </w:p>
    <w:p w:rsidR="00D60FA9" w:rsidRDefault="00CB2E5D">
      <w:pPr>
        <w:widowControl/>
        <w:spacing w:line="500" w:lineRule="exact"/>
        <w:jc w:val="left"/>
        <w:rPr>
          <w:kern w:val="0"/>
          <w:sz w:val="24"/>
        </w:rPr>
      </w:pPr>
      <w:r>
        <w:rPr>
          <w:kern w:val="0"/>
          <w:sz w:val="24"/>
        </w:rPr>
        <w:t xml:space="preserve">           </w:t>
      </w:r>
      <w:r>
        <w:rPr>
          <w:rFonts w:cs="宋体" w:hint="eastAsia"/>
          <w:kern w:val="0"/>
          <w:sz w:val="24"/>
        </w:rPr>
        <w:t>单位名称：</w:t>
      </w:r>
      <w:r>
        <w:rPr>
          <w:kern w:val="0"/>
          <w:sz w:val="24"/>
          <w:u w:val="single"/>
        </w:rPr>
        <w:t xml:space="preserve">                               </w:t>
      </w:r>
    </w:p>
    <w:p w:rsidR="00D60FA9" w:rsidRDefault="00CB2E5D">
      <w:pPr>
        <w:widowControl/>
        <w:spacing w:line="500" w:lineRule="exact"/>
        <w:jc w:val="left"/>
        <w:rPr>
          <w:kern w:val="0"/>
          <w:sz w:val="24"/>
        </w:rPr>
      </w:pPr>
      <w:r>
        <w:rPr>
          <w:kern w:val="0"/>
          <w:sz w:val="24"/>
        </w:rPr>
        <w:t xml:space="preserve">           </w:t>
      </w:r>
      <w:r>
        <w:rPr>
          <w:rFonts w:cs="宋体" w:hint="eastAsia"/>
          <w:kern w:val="0"/>
          <w:sz w:val="24"/>
        </w:rPr>
        <w:t>地</w:t>
      </w:r>
      <w:r>
        <w:rPr>
          <w:kern w:val="0"/>
          <w:sz w:val="24"/>
        </w:rPr>
        <w:t xml:space="preserve">    </w:t>
      </w:r>
      <w:r>
        <w:rPr>
          <w:rFonts w:cs="宋体" w:hint="eastAsia"/>
          <w:kern w:val="0"/>
          <w:sz w:val="24"/>
        </w:rPr>
        <w:t>址：</w:t>
      </w:r>
      <w:r>
        <w:rPr>
          <w:kern w:val="0"/>
          <w:sz w:val="24"/>
          <w:u w:val="single"/>
        </w:rPr>
        <w:t>                               </w:t>
      </w:r>
    </w:p>
    <w:p w:rsidR="00D60FA9" w:rsidRDefault="00CB2E5D">
      <w:pPr>
        <w:widowControl/>
        <w:spacing w:line="500" w:lineRule="exact"/>
        <w:jc w:val="left"/>
        <w:rPr>
          <w:kern w:val="0"/>
          <w:sz w:val="24"/>
        </w:rPr>
      </w:pPr>
      <w:r>
        <w:rPr>
          <w:kern w:val="0"/>
          <w:sz w:val="24"/>
        </w:rPr>
        <w:t> </w:t>
      </w:r>
    </w:p>
    <w:p w:rsidR="00D60FA9" w:rsidRDefault="00D60FA9">
      <w:pPr>
        <w:widowControl/>
        <w:spacing w:line="500" w:lineRule="exact"/>
        <w:jc w:val="left"/>
        <w:rPr>
          <w:kern w:val="0"/>
          <w:sz w:val="24"/>
        </w:rPr>
      </w:pPr>
    </w:p>
    <w:p w:rsidR="00D60FA9" w:rsidRDefault="00D60FA9">
      <w:pPr>
        <w:widowControl/>
        <w:spacing w:line="500" w:lineRule="exact"/>
        <w:jc w:val="left"/>
        <w:rPr>
          <w:kern w:val="0"/>
          <w:sz w:val="24"/>
        </w:rPr>
      </w:pPr>
    </w:p>
    <w:p w:rsidR="00D60FA9" w:rsidRDefault="00CB2E5D">
      <w:pPr>
        <w:widowControl/>
        <w:spacing w:line="500" w:lineRule="exact"/>
        <w:jc w:val="left"/>
        <w:rPr>
          <w:kern w:val="0"/>
          <w:sz w:val="24"/>
        </w:rPr>
      </w:pPr>
      <w:r>
        <w:rPr>
          <w:kern w:val="0"/>
          <w:sz w:val="24"/>
        </w:rPr>
        <w:t xml:space="preserve">           </w:t>
      </w:r>
      <w:r>
        <w:rPr>
          <w:rFonts w:cs="宋体" w:hint="eastAsia"/>
          <w:kern w:val="0"/>
          <w:sz w:val="24"/>
        </w:rPr>
        <w:t>投标人（单位公章）：</w:t>
      </w:r>
      <w:r>
        <w:rPr>
          <w:kern w:val="0"/>
          <w:sz w:val="24"/>
          <w:u w:val="single"/>
        </w:rPr>
        <w:t>                      </w:t>
      </w:r>
    </w:p>
    <w:p w:rsidR="00D60FA9" w:rsidRDefault="00CB2E5D">
      <w:pPr>
        <w:widowControl/>
        <w:spacing w:line="500" w:lineRule="exact"/>
        <w:jc w:val="left"/>
        <w:rPr>
          <w:kern w:val="0"/>
          <w:sz w:val="24"/>
        </w:rPr>
      </w:pPr>
      <w:r>
        <w:rPr>
          <w:kern w:val="0"/>
          <w:sz w:val="24"/>
        </w:rPr>
        <w:t>         </w:t>
      </w:r>
      <w:r>
        <w:rPr>
          <w:rFonts w:cs="宋体" w:hint="eastAsia"/>
          <w:kern w:val="0"/>
          <w:sz w:val="24"/>
        </w:rPr>
        <w:t>日</w:t>
      </w:r>
      <w:r>
        <w:rPr>
          <w:kern w:val="0"/>
          <w:sz w:val="24"/>
        </w:rPr>
        <w:t xml:space="preserve">    </w:t>
      </w:r>
      <w:r>
        <w:rPr>
          <w:rFonts w:cs="宋体" w:hint="eastAsia"/>
          <w:kern w:val="0"/>
          <w:sz w:val="24"/>
        </w:rPr>
        <w:t>期：</w:t>
      </w:r>
      <w:r>
        <w:rPr>
          <w:kern w:val="0"/>
          <w:sz w:val="24"/>
          <w:u w:val="single"/>
        </w:rPr>
        <w:t xml:space="preserve">                               </w:t>
      </w:r>
    </w:p>
    <w:p w:rsidR="00D60FA9" w:rsidRDefault="00CB2E5D">
      <w:pPr>
        <w:widowControl/>
        <w:spacing w:line="500" w:lineRule="exact"/>
        <w:jc w:val="center"/>
        <w:rPr>
          <w:kern w:val="0"/>
          <w:sz w:val="18"/>
          <w:szCs w:val="18"/>
        </w:rPr>
      </w:pPr>
      <w:r>
        <w:rPr>
          <w:kern w:val="0"/>
          <w:sz w:val="18"/>
          <w:szCs w:val="18"/>
        </w:rPr>
        <w:t> </w:t>
      </w:r>
    </w:p>
    <w:p w:rsidR="00D60FA9" w:rsidRDefault="00CB2E5D">
      <w:pPr>
        <w:widowControl/>
        <w:spacing w:line="500" w:lineRule="exact"/>
        <w:jc w:val="left"/>
        <w:rPr>
          <w:b/>
          <w:sz w:val="44"/>
        </w:rPr>
      </w:pPr>
      <w:r>
        <w:rPr>
          <w:b/>
          <w:sz w:val="44"/>
        </w:rPr>
        <w:br w:type="page"/>
      </w:r>
    </w:p>
    <w:p w:rsidR="00D60FA9" w:rsidRDefault="00D60FA9">
      <w:pPr>
        <w:spacing w:line="500" w:lineRule="exact"/>
        <w:jc w:val="center"/>
        <w:rPr>
          <w:b/>
          <w:sz w:val="44"/>
        </w:rPr>
      </w:pPr>
    </w:p>
    <w:p w:rsidR="00D60FA9" w:rsidRDefault="00CB2E5D">
      <w:pPr>
        <w:spacing w:line="500" w:lineRule="exact"/>
        <w:jc w:val="center"/>
        <w:rPr>
          <w:b/>
          <w:sz w:val="32"/>
          <w:szCs w:val="32"/>
        </w:rPr>
      </w:pPr>
      <w:r>
        <w:rPr>
          <w:rFonts w:hint="eastAsia"/>
          <w:b/>
          <w:sz w:val="32"/>
          <w:szCs w:val="32"/>
        </w:rPr>
        <w:t>二</w:t>
      </w:r>
      <w:r>
        <w:rPr>
          <w:b/>
          <w:sz w:val="32"/>
          <w:szCs w:val="32"/>
        </w:rPr>
        <w:t>、资信证明文件</w:t>
      </w:r>
    </w:p>
    <w:p w:rsidR="00D60FA9" w:rsidRDefault="00D60FA9">
      <w:pPr>
        <w:spacing w:line="500" w:lineRule="exact"/>
        <w:ind w:firstLineChars="200" w:firstLine="480"/>
        <w:outlineLvl w:val="0"/>
        <w:rPr>
          <w:rFonts w:ascii="宋体"/>
          <w:kern w:val="15"/>
          <w:position w:val="2"/>
          <w:sz w:val="24"/>
        </w:rPr>
      </w:pPr>
    </w:p>
    <w:p w:rsidR="00D60FA9" w:rsidRDefault="00CB2E5D">
      <w:pPr>
        <w:widowControl/>
        <w:spacing w:line="540" w:lineRule="exact"/>
        <w:ind w:firstLineChars="200" w:firstLine="480"/>
        <w:jc w:val="left"/>
        <w:rPr>
          <w:rFonts w:cs="宋体"/>
          <w:kern w:val="0"/>
          <w:sz w:val="24"/>
        </w:rPr>
      </w:pPr>
      <w:r>
        <w:rPr>
          <w:rFonts w:cs="宋体" w:hint="eastAsia"/>
          <w:kern w:val="0"/>
          <w:sz w:val="24"/>
        </w:rPr>
        <w:t>1</w:t>
      </w:r>
      <w:r>
        <w:rPr>
          <w:rFonts w:cs="宋体" w:hint="eastAsia"/>
          <w:kern w:val="0"/>
          <w:sz w:val="24"/>
        </w:rPr>
        <w:t>、多证合一（或营业执照副本、税务登记证、组织机构代码证）证照复印件、加盖单位公章）。</w:t>
      </w:r>
    </w:p>
    <w:p w:rsidR="00D60FA9" w:rsidRDefault="00CB2E5D">
      <w:pPr>
        <w:widowControl/>
        <w:spacing w:line="540" w:lineRule="exact"/>
        <w:ind w:firstLineChars="200" w:firstLine="480"/>
        <w:jc w:val="left"/>
        <w:rPr>
          <w:rFonts w:cs="宋体"/>
          <w:kern w:val="0"/>
          <w:sz w:val="24"/>
        </w:rPr>
      </w:pPr>
      <w:r>
        <w:rPr>
          <w:rFonts w:cs="宋体" w:hint="eastAsia"/>
          <w:kern w:val="0"/>
          <w:sz w:val="24"/>
        </w:rPr>
        <w:t>2</w:t>
      </w:r>
      <w:r>
        <w:rPr>
          <w:rFonts w:cs="宋体" w:hint="eastAsia"/>
          <w:kern w:val="0"/>
          <w:sz w:val="24"/>
        </w:rPr>
        <w:t>、投标（法定代表人或授权）代表身份证复印件，</w:t>
      </w:r>
      <w:r>
        <w:rPr>
          <w:rFonts w:cs="宋体" w:hint="eastAsia"/>
          <w:kern w:val="0"/>
          <w:sz w:val="24"/>
        </w:rPr>
        <w:t>(</w:t>
      </w:r>
      <w:r>
        <w:rPr>
          <w:rFonts w:cs="宋体" w:hint="eastAsia"/>
          <w:kern w:val="0"/>
          <w:sz w:val="24"/>
        </w:rPr>
        <w:t>原件携带备查</w:t>
      </w:r>
      <w:r>
        <w:rPr>
          <w:rFonts w:cs="宋体" w:hint="eastAsia"/>
          <w:kern w:val="0"/>
          <w:sz w:val="24"/>
        </w:rPr>
        <w:t>)</w:t>
      </w:r>
      <w:r>
        <w:rPr>
          <w:rFonts w:cs="宋体" w:hint="eastAsia"/>
          <w:kern w:val="0"/>
          <w:sz w:val="24"/>
        </w:rPr>
        <w:t>。</w:t>
      </w:r>
    </w:p>
    <w:p w:rsidR="00D60FA9" w:rsidRDefault="00CB2E5D">
      <w:pPr>
        <w:widowControl/>
        <w:spacing w:line="540" w:lineRule="exact"/>
        <w:ind w:firstLineChars="200" w:firstLine="480"/>
        <w:jc w:val="left"/>
        <w:rPr>
          <w:rFonts w:cs="宋体"/>
          <w:kern w:val="0"/>
          <w:sz w:val="24"/>
        </w:rPr>
      </w:pPr>
      <w:r>
        <w:rPr>
          <w:rFonts w:cs="宋体" w:hint="eastAsia"/>
          <w:kern w:val="0"/>
          <w:sz w:val="24"/>
        </w:rPr>
        <w:t>3</w:t>
      </w:r>
      <w:r>
        <w:rPr>
          <w:rFonts w:cs="宋体" w:hint="eastAsia"/>
          <w:kern w:val="0"/>
          <w:sz w:val="24"/>
        </w:rPr>
        <w:t>、与项目类似的经营业绩证明文件复印件，</w:t>
      </w:r>
      <w:r>
        <w:rPr>
          <w:rFonts w:cs="宋体" w:hint="eastAsia"/>
          <w:kern w:val="0"/>
          <w:sz w:val="24"/>
        </w:rPr>
        <w:t>(</w:t>
      </w:r>
      <w:r>
        <w:rPr>
          <w:rFonts w:cs="宋体" w:hint="eastAsia"/>
          <w:kern w:val="0"/>
          <w:sz w:val="24"/>
        </w:rPr>
        <w:t>原件携带备查</w:t>
      </w:r>
      <w:r>
        <w:rPr>
          <w:rFonts w:cs="宋体" w:hint="eastAsia"/>
          <w:kern w:val="0"/>
          <w:sz w:val="24"/>
        </w:rPr>
        <w:t>)</w:t>
      </w:r>
      <w:r>
        <w:rPr>
          <w:rFonts w:cs="宋体" w:hint="eastAsia"/>
          <w:kern w:val="0"/>
          <w:sz w:val="24"/>
        </w:rPr>
        <w:t>。</w:t>
      </w:r>
    </w:p>
    <w:p w:rsidR="00D60FA9" w:rsidRDefault="00CB2E5D">
      <w:pPr>
        <w:widowControl/>
        <w:spacing w:line="540" w:lineRule="exact"/>
        <w:ind w:firstLineChars="200" w:firstLine="480"/>
        <w:jc w:val="left"/>
        <w:rPr>
          <w:rFonts w:cs="宋体"/>
          <w:kern w:val="0"/>
          <w:sz w:val="24"/>
        </w:rPr>
      </w:pPr>
      <w:r>
        <w:rPr>
          <w:rFonts w:cs="宋体" w:hint="eastAsia"/>
          <w:kern w:val="0"/>
          <w:sz w:val="24"/>
        </w:rPr>
        <w:t>4</w:t>
      </w:r>
      <w:r>
        <w:rPr>
          <w:rFonts w:cs="宋体" w:hint="eastAsia"/>
          <w:kern w:val="0"/>
          <w:sz w:val="24"/>
        </w:rPr>
        <w:t>、采购文件中规定要求提供的证明文件和投标人认为需要提供的其它文件。</w:t>
      </w:r>
    </w:p>
    <w:p w:rsidR="00D60FA9" w:rsidRDefault="00CB2E5D">
      <w:pPr>
        <w:widowControl/>
        <w:spacing w:line="540" w:lineRule="exact"/>
        <w:ind w:firstLineChars="200" w:firstLine="480"/>
        <w:jc w:val="left"/>
        <w:rPr>
          <w:rFonts w:cs="宋体"/>
          <w:kern w:val="0"/>
          <w:sz w:val="24"/>
        </w:rPr>
      </w:pPr>
      <w:r>
        <w:rPr>
          <w:rFonts w:cs="宋体" w:hint="eastAsia"/>
          <w:kern w:val="0"/>
          <w:sz w:val="24"/>
        </w:rPr>
        <w:t>注：要求提供资格、资质原件的，必须在投标时携带备查。</w:t>
      </w:r>
    </w:p>
    <w:p w:rsidR="00D60FA9" w:rsidRDefault="00D60FA9" w:rsidP="001917CB">
      <w:pPr>
        <w:snapToGrid w:val="0"/>
        <w:spacing w:beforeLines="50" w:afterLines="50" w:line="500" w:lineRule="exact"/>
        <w:outlineLvl w:val="0"/>
        <w:rPr>
          <w:rFonts w:ascii="宋体"/>
          <w:kern w:val="15"/>
          <w:position w:val="2"/>
          <w:sz w:val="24"/>
        </w:rPr>
      </w:pPr>
    </w:p>
    <w:p w:rsidR="00D60FA9" w:rsidRDefault="00D60FA9">
      <w:pPr>
        <w:spacing w:line="500" w:lineRule="exact"/>
        <w:ind w:firstLine="555"/>
        <w:rPr>
          <w:rFonts w:ascii="宋体"/>
          <w:kern w:val="15"/>
          <w:position w:val="2"/>
          <w:sz w:val="24"/>
        </w:rPr>
      </w:pPr>
    </w:p>
    <w:p w:rsidR="00D60FA9" w:rsidRDefault="00D60FA9">
      <w:pPr>
        <w:spacing w:line="500" w:lineRule="exact"/>
        <w:ind w:firstLine="555"/>
        <w:rPr>
          <w:szCs w:val="28"/>
        </w:rPr>
      </w:pPr>
    </w:p>
    <w:p w:rsidR="00D60FA9" w:rsidRDefault="00D60FA9">
      <w:pPr>
        <w:spacing w:line="500" w:lineRule="exact"/>
      </w:pPr>
    </w:p>
    <w:p w:rsidR="00D60FA9" w:rsidRDefault="00D60FA9">
      <w:pPr>
        <w:spacing w:line="500" w:lineRule="exact"/>
      </w:pPr>
    </w:p>
    <w:p w:rsidR="00D60FA9" w:rsidRDefault="00CB2E5D">
      <w:pPr>
        <w:widowControl/>
        <w:spacing w:line="500" w:lineRule="exact"/>
        <w:jc w:val="left"/>
        <w:rPr>
          <w:b/>
          <w:sz w:val="44"/>
        </w:rPr>
      </w:pPr>
      <w:r>
        <w:rPr>
          <w:b/>
          <w:sz w:val="44"/>
        </w:rPr>
        <w:br w:type="page"/>
      </w:r>
    </w:p>
    <w:p w:rsidR="00D60FA9" w:rsidRDefault="00D60FA9">
      <w:pPr>
        <w:spacing w:line="460" w:lineRule="exact"/>
        <w:jc w:val="center"/>
        <w:rPr>
          <w:b/>
          <w:sz w:val="44"/>
        </w:rPr>
      </w:pPr>
    </w:p>
    <w:p w:rsidR="00D60FA9" w:rsidRDefault="00CB2E5D">
      <w:pPr>
        <w:spacing w:line="460" w:lineRule="exact"/>
        <w:jc w:val="center"/>
        <w:rPr>
          <w:b/>
          <w:sz w:val="32"/>
          <w:szCs w:val="32"/>
        </w:rPr>
      </w:pPr>
      <w:r>
        <w:rPr>
          <w:rFonts w:hint="eastAsia"/>
          <w:b/>
          <w:sz w:val="32"/>
          <w:szCs w:val="32"/>
        </w:rPr>
        <w:t>三、报价一览表及有关承诺、说明</w:t>
      </w:r>
    </w:p>
    <w:p w:rsidR="00D60FA9" w:rsidRDefault="00D60FA9">
      <w:pPr>
        <w:snapToGrid w:val="0"/>
        <w:spacing w:line="460" w:lineRule="exact"/>
        <w:rPr>
          <w:rFonts w:ascii="黑体" w:eastAsia="黑体"/>
          <w:sz w:val="28"/>
          <w:szCs w:val="28"/>
        </w:rPr>
      </w:pPr>
    </w:p>
    <w:p w:rsidR="00D60FA9" w:rsidRDefault="00CB2E5D">
      <w:pPr>
        <w:snapToGrid w:val="0"/>
        <w:spacing w:line="460" w:lineRule="exact"/>
        <w:rPr>
          <w:rFonts w:ascii="黑体" w:eastAsia="黑体"/>
          <w:sz w:val="28"/>
          <w:szCs w:val="28"/>
        </w:rPr>
      </w:pPr>
      <w:r>
        <w:rPr>
          <w:rFonts w:ascii="黑体" w:eastAsia="黑体" w:hint="eastAsia"/>
          <w:sz w:val="28"/>
          <w:szCs w:val="28"/>
        </w:rPr>
        <w:t>盐城工学院：</w:t>
      </w:r>
    </w:p>
    <w:p w:rsidR="00D60FA9" w:rsidRDefault="00CB2E5D">
      <w:pPr>
        <w:snapToGrid w:val="0"/>
        <w:spacing w:line="460" w:lineRule="exact"/>
        <w:ind w:firstLineChars="250" w:firstLine="600"/>
        <w:rPr>
          <w:sz w:val="24"/>
        </w:rPr>
      </w:pPr>
      <w:r>
        <w:rPr>
          <w:rFonts w:hint="eastAsia"/>
          <w:sz w:val="24"/>
        </w:rPr>
        <w:t>我方愿意按照你方</w:t>
      </w:r>
      <w:r>
        <w:rPr>
          <w:rFonts w:hint="eastAsia"/>
          <w:sz w:val="24"/>
          <w:u w:val="single"/>
        </w:rPr>
        <w:t xml:space="preserve">             </w:t>
      </w:r>
      <w:r>
        <w:rPr>
          <w:rFonts w:hint="eastAsia"/>
          <w:sz w:val="24"/>
          <w:u w:val="single"/>
        </w:rPr>
        <w:t>项目</w:t>
      </w:r>
      <w:r>
        <w:rPr>
          <w:rFonts w:hint="eastAsia"/>
          <w:sz w:val="24"/>
        </w:rPr>
        <w:t>询价文件的要求和下面的报价提供所需商品和服务，并保证所供商品为原厂原配产品。</w:t>
      </w:r>
    </w:p>
    <w:p w:rsidR="00D60FA9" w:rsidRDefault="00CB2E5D">
      <w:pPr>
        <w:snapToGrid w:val="0"/>
        <w:spacing w:line="460" w:lineRule="exact"/>
        <w:jc w:val="left"/>
        <w:rPr>
          <w:rFonts w:ascii="黑体" w:eastAsia="黑体"/>
          <w:color w:val="000000"/>
          <w:szCs w:val="21"/>
        </w:rPr>
      </w:pPr>
      <w:r>
        <w:rPr>
          <w:rFonts w:ascii="宋体" w:hint="eastAsia"/>
          <w:b/>
          <w:color w:val="000000"/>
          <w:sz w:val="24"/>
        </w:rPr>
        <w:t>一、报价一览表</w:t>
      </w:r>
      <w:r>
        <w:rPr>
          <w:rFonts w:ascii="宋体" w:hint="eastAsia"/>
          <w:color w:val="000000"/>
          <w:szCs w:val="21"/>
        </w:rPr>
        <w:t xml:space="preserve"> 货币单位：人民币元</w:t>
      </w:r>
    </w:p>
    <w:tbl>
      <w:tblPr>
        <w:tblW w:w="86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47"/>
        <w:gridCol w:w="851"/>
        <w:gridCol w:w="2835"/>
        <w:gridCol w:w="992"/>
        <w:gridCol w:w="992"/>
        <w:gridCol w:w="993"/>
        <w:gridCol w:w="1275"/>
      </w:tblGrid>
      <w:tr w:rsidR="00D60FA9">
        <w:trPr>
          <w:cantSplit/>
          <w:trHeight w:val="555"/>
          <w:jc w:val="center"/>
        </w:trPr>
        <w:tc>
          <w:tcPr>
            <w:tcW w:w="747" w:type="dxa"/>
            <w:vAlign w:val="center"/>
          </w:tcPr>
          <w:p w:rsidR="00D60FA9" w:rsidRDefault="00CB2E5D" w:rsidP="001917CB">
            <w:pPr>
              <w:snapToGrid w:val="0"/>
              <w:spacing w:beforeLines="50" w:line="460" w:lineRule="exact"/>
              <w:jc w:val="center"/>
              <w:rPr>
                <w:rFonts w:ascii="黑体" w:eastAsia="黑体"/>
                <w:color w:val="000000"/>
                <w:sz w:val="24"/>
              </w:rPr>
            </w:pPr>
            <w:r>
              <w:rPr>
                <w:rFonts w:ascii="黑体" w:eastAsia="黑体" w:hint="eastAsia"/>
                <w:color w:val="000000"/>
                <w:sz w:val="24"/>
              </w:rPr>
              <w:t>项目编号</w:t>
            </w:r>
          </w:p>
        </w:tc>
        <w:tc>
          <w:tcPr>
            <w:tcW w:w="851" w:type="dxa"/>
            <w:vAlign w:val="center"/>
          </w:tcPr>
          <w:p w:rsidR="00D60FA9" w:rsidRDefault="00CB2E5D" w:rsidP="001917CB">
            <w:pPr>
              <w:snapToGrid w:val="0"/>
              <w:spacing w:beforeLines="50" w:line="460" w:lineRule="exact"/>
              <w:jc w:val="center"/>
              <w:rPr>
                <w:rFonts w:ascii="黑体" w:eastAsia="黑体"/>
                <w:color w:val="000000"/>
                <w:sz w:val="24"/>
              </w:rPr>
            </w:pPr>
            <w:r>
              <w:rPr>
                <w:rFonts w:ascii="黑体" w:eastAsia="黑体" w:hint="eastAsia"/>
                <w:color w:val="000000"/>
                <w:sz w:val="24"/>
              </w:rPr>
              <w:t>采购商品</w:t>
            </w:r>
          </w:p>
        </w:tc>
        <w:tc>
          <w:tcPr>
            <w:tcW w:w="2835" w:type="dxa"/>
            <w:vAlign w:val="center"/>
          </w:tcPr>
          <w:p w:rsidR="00D60FA9" w:rsidRDefault="00CB2E5D" w:rsidP="001917CB">
            <w:pPr>
              <w:snapToGrid w:val="0"/>
              <w:spacing w:beforeLines="50" w:line="460" w:lineRule="exact"/>
              <w:jc w:val="center"/>
              <w:rPr>
                <w:rFonts w:ascii="黑体" w:eastAsia="黑体"/>
                <w:color w:val="000000"/>
                <w:sz w:val="24"/>
              </w:rPr>
            </w:pPr>
            <w:r>
              <w:rPr>
                <w:rFonts w:ascii="黑体" w:eastAsia="黑体" w:hint="eastAsia"/>
                <w:color w:val="000000"/>
                <w:sz w:val="24"/>
              </w:rPr>
              <w:t>品牌、型号及配置参数相关说明</w:t>
            </w:r>
            <w:r>
              <w:rPr>
                <w:rFonts w:ascii="宋体" w:hAnsi="宋体" w:hint="eastAsia"/>
                <w:szCs w:val="21"/>
              </w:rPr>
              <w:t>（可附页）</w:t>
            </w:r>
          </w:p>
        </w:tc>
        <w:tc>
          <w:tcPr>
            <w:tcW w:w="992" w:type="dxa"/>
            <w:vAlign w:val="center"/>
          </w:tcPr>
          <w:p w:rsidR="00D60FA9" w:rsidRDefault="00CB2E5D" w:rsidP="001917CB">
            <w:pPr>
              <w:snapToGrid w:val="0"/>
              <w:spacing w:beforeLines="50" w:line="460" w:lineRule="exact"/>
              <w:jc w:val="center"/>
              <w:rPr>
                <w:rFonts w:ascii="黑体" w:eastAsia="黑体"/>
                <w:color w:val="000000"/>
                <w:sz w:val="24"/>
              </w:rPr>
            </w:pPr>
            <w:r>
              <w:rPr>
                <w:rFonts w:ascii="黑体" w:eastAsia="黑体" w:hint="eastAsia"/>
                <w:color w:val="000000"/>
                <w:sz w:val="24"/>
              </w:rPr>
              <w:t>数量</w:t>
            </w:r>
          </w:p>
        </w:tc>
        <w:tc>
          <w:tcPr>
            <w:tcW w:w="992" w:type="dxa"/>
            <w:vAlign w:val="center"/>
          </w:tcPr>
          <w:p w:rsidR="00D60FA9" w:rsidRDefault="00CB2E5D" w:rsidP="001917CB">
            <w:pPr>
              <w:snapToGrid w:val="0"/>
              <w:spacing w:beforeLines="50" w:line="460" w:lineRule="exact"/>
              <w:jc w:val="center"/>
              <w:rPr>
                <w:rFonts w:ascii="黑体" w:eastAsia="黑体"/>
                <w:color w:val="000000"/>
                <w:sz w:val="24"/>
              </w:rPr>
            </w:pPr>
            <w:r>
              <w:rPr>
                <w:rFonts w:ascii="黑体" w:eastAsia="黑体" w:hint="eastAsia"/>
                <w:color w:val="000000"/>
                <w:sz w:val="24"/>
              </w:rPr>
              <w:t>投标</w:t>
            </w:r>
          </w:p>
          <w:p w:rsidR="00D60FA9" w:rsidRDefault="00CB2E5D" w:rsidP="001917CB">
            <w:pPr>
              <w:snapToGrid w:val="0"/>
              <w:spacing w:beforeLines="50" w:line="460" w:lineRule="exact"/>
              <w:jc w:val="center"/>
              <w:rPr>
                <w:rFonts w:ascii="黑体" w:eastAsia="黑体"/>
                <w:color w:val="000000"/>
                <w:sz w:val="24"/>
              </w:rPr>
            </w:pPr>
            <w:r>
              <w:rPr>
                <w:rFonts w:ascii="黑体" w:eastAsia="黑体" w:hint="eastAsia"/>
                <w:color w:val="000000"/>
                <w:sz w:val="24"/>
              </w:rPr>
              <w:t>单价（元）</w:t>
            </w:r>
          </w:p>
        </w:tc>
        <w:tc>
          <w:tcPr>
            <w:tcW w:w="993" w:type="dxa"/>
            <w:vAlign w:val="center"/>
          </w:tcPr>
          <w:p w:rsidR="00D60FA9" w:rsidRDefault="00CB2E5D" w:rsidP="001917CB">
            <w:pPr>
              <w:snapToGrid w:val="0"/>
              <w:spacing w:beforeLines="50" w:line="460" w:lineRule="exact"/>
              <w:jc w:val="center"/>
              <w:rPr>
                <w:rFonts w:ascii="黑体" w:eastAsia="黑体"/>
                <w:color w:val="000000"/>
                <w:sz w:val="24"/>
              </w:rPr>
            </w:pPr>
            <w:r>
              <w:rPr>
                <w:rFonts w:ascii="黑体" w:eastAsia="黑体" w:hint="eastAsia"/>
                <w:color w:val="000000"/>
                <w:sz w:val="24"/>
              </w:rPr>
              <w:t>小计</w:t>
            </w:r>
          </w:p>
          <w:p w:rsidR="00D60FA9" w:rsidRDefault="00CB2E5D" w:rsidP="001917CB">
            <w:pPr>
              <w:snapToGrid w:val="0"/>
              <w:spacing w:beforeLines="50" w:line="460" w:lineRule="exact"/>
              <w:jc w:val="center"/>
              <w:rPr>
                <w:rFonts w:ascii="黑体" w:eastAsia="黑体"/>
                <w:color w:val="000000"/>
                <w:sz w:val="24"/>
              </w:rPr>
            </w:pPr>
            <w:r>
              <w:rPr>
                <w:rFonts w:ascii="黑体" w:eastAsia="黑体" w:hint="eastAsia"/>
                <w:color w:val="000000"/>
                <w:sz w:val="24"/>
              </w:rPr>
              <w:t>金额（元）</w:t>
            </w:r>
          </w:p>
        </w:tc>
        <w:tc>
          <w:tcPr>
            <w:tcW w:w="1275" w:type="dxa"/>
            <w:vAlign w:val="center"/>
          </w:tcPr>
          <w:p w:rsidR="00D60FA9" w:rsidRDefault="00CB2E5D" w:rsidP="001917CB">
            <w:pPr>
              <w:snapToGrid w:val="0"/>
              <w:spacing w:beforeLines="50" w:line="360" w:lineRule="exact"/>
              <w:jc w:val="center"/>
              <w:rPr>
                <w:rFonts w:ascii="黑体" w:eastAsia="黑体"/>
                <w:b/>
                <w:color w:val="000000"/>
                <w:sz w:val="28"/>
              </w:rPr>
            </w:pPr>
            <w:r>
              <w:rPr>
                <w:rFonts w:ascii="黑体" w:eastAsia="黑体" w:hint="eastAsia"/>
                <w:b/>
                <w:color w:val="000000"/>
                <w:szCs w:val="21"/>
              </w:rPr>
              <w:t>不同于项目需求的说明</w:t>
            </w:r>
            <w:r>
              <w:rPr>
                <w:rFonts w:ascii="黑体" w:eastAsia="黑体" w:hint="eastAsia"/>
                <w:color w:val="000000"/>
                <w:sz w:val="18"/>
                <w:szCs w:val="18"/>
              </w:rPr>
              <w:t>（技术参数、商务条款正负偏离情况）（可附页）</w:t>
            </w:r>
          </w:p>
        </w:tc>
      </w:tr>
      <w:tr w:rsidR="00D60FA9">
        <w:trPr>
          <w:cantSplit/>
          <w:trHeight w:val="585"/>
          <w:jc w:val="center"/>
        </w:trPr>
        <w:tc>
          <w:tcPr>
            <w:tcW w:w="747" w:type="dxa"/>
            <w:vAlign w:val="center"/>
          </w:tcPr>
          <w:p w:rsidR="00D60FA9" w:rsidRDefault="00D60FA9">
            <w:pPr>
              <w:spacing w:line="460" w:lineRule="exact"/>
              <w:jc w:val="center"/>
              <w:rPr>
                <w:sz w:val="18"/>
                <w:szCs w:val="18"/>
              </w:rPr>
            </w:pPr>
          </w:p>
        </w:tc>
        <w:tc>
          <w:tcPr>
            <w:tcW w:w="851" w:type="dxa"/>
            <w:vAlign w:val="center"/>
          </w:tcPr>
          <w:p w:rsidR="00D60FA9" w:rsidRDefault="00D60FA9">
            <w:pPr>
              <w:spacing w:line="460" w:lineRule="exact"/>
              <w:jc w:val="center"/>
              <w:rPr>
                <w:sz w:val="24"/>
              </w:rPr>
            </w:pPr>
          </w:p>
        </w:tc>
        <w:tc>
          <w:tcPr>
            <w:tcW w:w="2835" w:type="dxa"/>
            <w:vAlign w:val="center"/>
          </w:tcPr>
          <w:p w:rsidR="00D60FA9" w:rsidRDefault="00D60FA9">
            <w:pPr>
              <w:spacing w:line="460" w:lineRule="exact"/>
              <w:jc w:val="left"/>
              <w:rPr>
                <w:sz w:val="24"/>
              </w:rPr>
            </w:pPr>
          </w:p>
        </w:tc>
        <w:tc>
          <w:tcPr>
            <w:tcW w:w="992" w:type="dxa"/>
            <w:vAlign w:val="center"/>
          </w:tcPr>
          <w:p w:rsidR="00D60FA9" w:rsidRDefault="00D60FA9">
            <w:pPr>
              <w:spacing w:line="460" w:lineRule="exact"/>
              <w:jc w:val="center"/>
            </w:pPr>
          </w:p>
        </w:tc>
        <w:tc>
          <w:tcPr>
            <w:tcW w:w="992" w:type="dxa"/>
            <w:vAlign w:val="center"/>
          </w:tcPr>
          <w:p w:rsidR="00D60FA9" w:rsidRDefault="00D60FA9">
            <w:pPr>
              <w:snapToGrid w:val="0"/>
              <w:spacing w:line="460" w:lineRule="exact"/>
              <w:jc w:val="center"/>
              <w:rPr>
                <w:sz w:val="18"/>
                <w:szCs w:val="18"/>
              </w:rPr>
            </w:pPr>
          </w:p>
        </w:tc>
        <w:tc>
          <w:tcPr>
            <w:tcW w:w="993" w:type="dxa"/>
            <w:vAlign w:val="center"/>
          </w:tcPr>
          <w:p w:rsidR="00D60FA9" w:rsidRDefault="00D60FA9">
            <w:pPr>
              <w:snapToGrid w:val="0"/>
              <w:spacing w:line="460" w:lineRule="exact"/>
              <w:jc w:val="center"/>
              <w:rPr>
                <w:rFonts w:ascii="宋体"/>
                <w:bCs/>
                <w:color w:val="000000"/>
                <w:sz w:val="24"/>
              </w:rPr>
            </w:pPr>
          </w:p>
        </w:tc>
        <w:tc>
          <w:tcPr>
            <w:tcW w:w="1275" w:type="dxa"/>
            <w:vAlign w:val="center"/>
          </w:tcPr>
          <w:p w:rsidR="00D60FA9" w:rsidRDefault="00D60FA9">
            <w:pPr>
              <w:snapToGrid w:val="0"/>
              <w:spacing w:line="460" w:lineRule="exact"/>
              <w:jc w:val="center"/>
              <w:rPr>
                <w:rFonts w:ascii="宋体"/>
                <w:bCs/>
                <w:color w:val="000000"/>
                <w:sz w:val="18"/>
                <w:szCs w:val="18"/>
              </w:rPr>
            </w:pPr>
          </w:p>
        </w:tc>
      </w:tr>
      <w:tr w:rsidR="00D60FA9">
        <w:trPr>
          <w:cantSplit/>
          <w:trHeight w:val="565"/>
          <w:jc w:val="center"/>
        </w:trPr>
        <w:tc>
          <w:tcPr>
            <w:tcW w:w="747" w:type="dxa"/>
            <w:vAlign w:val="center"/>
          </w:tcPr>
          <w:p w:rsidR="00D60FA9" w:rsidRDefault="00D60FA9">
            <w:pPr>
              <w:spacing w:line="460" w:lineRule="exact"/>
              <w:jc w:val="center"/>
              <w:rPr>
                <w:sz w:val="18"/>
                <w:szCs w:val="18"/>
              </w:rPr>
            </w:pPr>
          </w:p>
        </w:tc>
        <w:tc>
          <w:tcPr>
            <w:tcW w:w="851" w:type="dxa"/>
            <w:vAlign w:val="center"/>
          </w:tcPr>
          <w:p w:rsidR="00D60FA9" w:rsidRDefault="00D60FA9">
            <w:pPr>
              <w:spacing w:line="460" w:lineRule="exact"/>
              <w:jc w:val="center"/>
              <w:rPr>
                <w:sz w:val="24"/>
              </w:rPr>
            </w:pPr>
          </w:p>
        </w:tc>
        <w:tc>
          <w:tcPr>
            <w:tcW w:w="2835" w:type="dxa"/>
            <w:vAlign w:val="center"/>
          </w:tcPr>
          <w:p w:rsidR="00D60FA9" w:rsidRDefault="00D60FA9">
            <w:pPr>
              <w:spacing w:line="460" w:lineRule="exact"/>
              <w:jc w:val="left"/>
              <w:rPr>
                <w:sz w:val="24"/>
              </w:rPr>
            </w:pPr>
          </w:p>
        </w:tc>
        <w:tc>
          <w:tcPr>
            <w:tcW w:w="992" w:type="dxa"/>
            <w:vAlign w:val="center"/>
          </w:tcPr>
          <w:p w:rsidR="00D60FA9" w:rsidRDefault="00D60FA9">
            <w:pPr>
              <w:spacing w:line="460" w:lineRule="exact"/>
              <w:jc w:val="center"/>
              <w:rPr>
                <w:sz w:val="18"/>
                <w:szCs w:val="18"/>
              </w:rPr>
            </w:pPr>
          </w:p>
        </w:tc>
        <w:tc>
          <w:tcPr>
            <w:tcW w:w="992" w:type="dxa"/>
            <w:vAlign w:val="center"/>
          </w:tcPr>
          <w:p w:rsidR="00D60FA9" w:rsidRDefault="00D60FA9">
            <w:pPr>
              <w:snapToGrid w:val="0"/>
              <w:spacing w:line="460" w:lineRule="exact"/>
              <w:jc w:val="center"/>
              <w:rPr>
                <w:sz w:val="18"/>
                <w:szCs w:val="18"/>
              </w:rPr>
            </w:pPr>
          </w:p>
        </w:tc>
        <w:tc>
          <w:tcPr>
            <w:tcW w:w="993" w:type="dxa"/>
            <w:vAlign w:val="center"/>
          </w:tcPr>
          <w:p w:rsidR="00D60FA9" w:rsidRDefault="00D60FA9">
            <w:pPr>
              <w:snapToGrid w:val="0"/>
              <w:spacing w:line="460" w:lineRule="exact"/>
              <w:jc w:val="center"/>
              <w:rPr>
                <w:rFonts w:ascii="宋体"/>
                <w:bCs/>
                <w:color w:val="000000"/>
                <w:sz w:val="24"/>
              </w:rPr>
            </w:pPr>
          </w:p>
        </w:tc>
        <w:tc>
          <w:tcPr>
            <w:tcW w:w="1275" w:type="dxa"/>
            <w:vAlign w:val="center"/>
          </w:tcPr>
          <w:p w:rsidR="00D60FA9" w:rsidRDefault="00D60FA9">
            <w:pPr>
              <w:spacing w:line="460" w:lineRule="exact"/>
              <w:rPr>
                <w:rFonts w:ascii="宋体"/>
                <w:bCs/>
                <w:color w:val="000000"/>
                <w:sz w:val="18"/>
                <w:szCs w:val="18"/>
              </w:rPr>
            </w:pPr>
          </w:p>
        </w:tc>
      </w:tr>
      <w:tr w:rsidR="00D60FA9">
        <w:trPr>
          <w:cantSplit/>
          <w:trHeight w:val="300"/>
          <w:jc w:val="center"/>
        </w:trPr>
        <w:tc>
          <w:tcPr>
            <w:tcW w:w="8685" w:type="dxa"/>
            <w:gridSpan w:val="7"/>
            <w:vAlign w:val="center"/>
          </w:tcPr>
          <w:p w:rsidR="00D60FA9" w:rsidRDefault="00CB2E5D" w:rsidP="001917CB">
            <w:pPr>
              <w:snapToGrid w:val="0"/>
              <w:spacing w:beforeLines="50" w:line="460" w:lineRule="exact"/>
              <w:jc w:val="left"/>
              <w:rPr>
                <w:rFonts w:ascii="黑体" w:eastAsia="黑体"/>
                <w:color w:val="000000"/>
                <w:sz w:val="24"/>
              </w:rPr>
            </w:pPr>
            <w:r>
              <w:rPr>
                <w:rFonts w:ascii="黑体" w:eastAsia="黑体" w:hint="eastAsia"/>
                <w:color w:val="000000"/>
                <w:sz w:val="24"/>
              </w:rPr>
              <w:t>合计人民币（大写）：                                                          小写：</w:t>
            </w:r>
          </w:p>
        </w:tc>
      </w:tr>
      <w:tr w:rsidR="00D60FA9">
        <w:trPr>
          <w:cantSplit/>
          <w:trHeight w:val="449"/>
          <w:jc w:val="center"/>
        </w:trPr>
        <w:tc>
          <w:tcPr>
            <w:tcW w:w="8685" w:type="dxa"/>
            <w:gridSpan w:val="7"/>
            <w:vAlign w:val="bottom"/>
          </w:tcPr>
          <w:p w:rsidR="00D60FA9" w:rsidRDefault="00CB2E5D">
            <w:pPr>
              <w:snapToGrid w:val="0"/>
              <w:spacing w:line="460" w:lineRule="exact"/>
              <w:rPr>
                <w:rFonts w:ascii="黑体" w:eastAsia="黑体"/>
                <w:color w:val="000000"/>
                <w:sz w:val="24"/>
              </w:rPr>
            </w:pPr>
            <w:r>
              <w:rPr>
                <w:rFonts w:ascii="黑体" w:eastAsia="黑体" w:hint="eastAsia"/>
                <w:sz w:val="24"/>
              </w:rPr>
              <w:t>租赁期限：一年。</w:t>
            </w:r>
          </w:p>
        </w:tc>
      </w:tr>
    </w:tbl>
    <w:p w:rsidR="00D60FA9" w:rsidRDefault="00CB2E5D">
      <w:pPr>
        <w:spacing w:line="460" w:lineRule="exact"/>
        <w:ind w:firstLineChars="200" w:firstLine="420"/>
        <w:rPr>
          <w:rFonts w:ascii="宋体" w:hAnsi="宋体"/>
          <w:szCs w:val="21"/>
        </w:rPr>
      </w:pPr>
      <w:r>
        <w:rPr>
          <w:rFonts w:ascii="黑体" w:eastAsia="黑体" w:hAnsi="Arial" w:hint="eastAsia"/>
          <w:szCs w:val="21"/>
        </w:rPr>
        <w:t>注：1</w:t>
      </w:r>
      <w:r>
        <w:rPr>
          <w:rFonts w:ascii="宋体" w:hAnsi="宋体" w:hint="eastAsia"/>
          <w:szCs w:val="21"/>
        </w:rPr>
        <w:t>.单价和总价均应包括全部设备价、包装费、运输、安装、调试、培训、技术服务、必不可少的部件、标准备件、专用工具等费用，以及已支付或将支付的营业税和其它税费。</w:t>
      </w:r>
    </w:p>
    <w:p w:rsidR="00D60FA9" w:rsidRDefault="00CB2E5D">
      <w:pPr>
        <w:spacing w:line="460" w:lineRule="exact"/>
        <w:ind w:firstLineChars="400" w:firstLine="840"/>
        <w:rPr>
          <w:rFonts w:ascii="宋体" w:hAnsi="宋体"/>
          <w:szCs w:val="21"/>
        </w:rPr>
      </w:pPr>
      <w:r>
        <w:rPr>
          <w:rFonts w:ascii="黑体" w:eastAsia="黑体" w:hAnsi="Arial" w:hint="eastAsia"/>
          <w:szCs w:val="21"/>
        </w:rPr>
        <w:t>2.</w:t>
      </w:r>
      <w:r>
        <w:rPr>
          <w:rFonts w:ascii="宋体" w:hAnsi="宋体" w:hint="eastAsia"/>
          <w:szCs w:val="21"/>
        </w:rPr>
        <w:t>明细报价表必须认真填写，包括设备的品牌、型号、配置参数、数量、价格、质保、项目实施时间等详细说明。</w:t>
      </w:r>
    </w:p>
    <w:p w:rsidR="00D60FA9" w:rsidRDefault="00CB2E5D">
      <w:pPr>
        <w:spacing w:line="460" w:lineRule="exact"/>
        <w:ind w:firstLineChars="400" w:firstLine="840"/>
        <w:rPr>
          <w:rFonts w:ascii="宋体" w:hAnsi="宋体"/>
          <w:szCs w:val="21"/>
        </w:rPr>
      </w:pPr>
      <w:r>
        <w:rPr>
          <w:rFonts w:ascii="宋体" w:hAnsi="宋体" w:hint="eastAsia"/>
          <w:szCs w:val="21"/>
        </w:rPr>
        <w:t>3.提供本采购需求设备详细的配置清单及分项报价。</w:t>
      </w:r>
    </w:p>
    <w:p w:rsidR="00D60FA9" w:rsidRDefault="00CB2E5D">
      <w:pPr>
        <w:spacing w:line="460" w:lineRule="exact"/>
        <w:rPr>
          <w:rFonts w:ascii="宋体"/>
          <w:b/>
          <w:color w:val="000000"/>
          <w:sz w:val="24"/>
        </w:rPr>
      </w:pPr>
      <w:r>
        <w:rPr>
          <w:rFonts w:ascii="宋体" w:hint="eastAsia"/>
          <w:b/>
          <w:color w:val="000000"/>
          <w:sz w:val="24"/>
        </w:rPr>
        <w:t>二、售后服务承诺及说明</w:t>
      </w:r>
    </w:p>
    <w:p w:rsidR="00D60FA9" w:rsidRDefault="00D60FA9">
      <w:pPr>
        <w:spacing w:line="460" w:lineRule="exact"/>
        <w:rPr>
          <w:rFonts w:ascii="宋体"/>
          <w:b/>
          <w:color w:val="000000"/>
          <w:sz w:val="24"/>
        </w:rPr>
      </w:pPr>
    </w:p>
    <w:p w:rsidR="00D60FA9" w:rsidRDefault="00D60FA9">
      <w:pPr>
        <w:spacing w:line="460" w:lineRule="exact"/>
        <w:rPr>
          <w:rFonts w:ascii="宋体" w:hAnsi="宋体"/>
          <w:color w:val="FF0000"/>
          <w:szCs w:val="21"/>
        </w:rPr>
      </w:pPr>
      <w:bookmarkStart w:id="2" w:name="_GoBack"/>
      <w:bookmarkEnd w:id="2"/>
    </w:p>
    <w:p w:rsidR="00D60FA9" w:rsidRDefault="00CB2E5D">
      <w:pPr>
        <w:spacing w:line="460" w:lineRule="exact"/>
        <w:rPr>
          <w:rFonts w:ascii="宋体" w:hAnsi="宋体"/>
          <w:szCs w:val="21"/>
        </w:rPr>
      </w:pPr>
      <w:r>
        <w:rPr>
          <w:rFonts w:ascii="宋体" w:hAnsi="宋体" w:hint="eastAsia"/>
          <w:szCs w:val="21"/>
        </w:rPr>
        <w:t>法定代表人或授权代表（签字或盖章）：</w:t>
      </w:r>
    </w:p>
    <w:p w:rsidR="00D60FA9" w:rsidRDefault="00CB2E5D">
      <w:pPr>
        <w:spacing w:line="460" w:lineRule="exact"/>
        <w:ind w:firstLineChars="1950" w:firstLine="4095"/>
        <w:rPr>
          <w:rFonts w:ascii="宋体" w:cs="宋体"/>
          <w:color w:val="333333"/>
          <w:kern w:val="0"/>
          <w:szCs w:val="21"/>
        </w:rPr>
      </w:pPr>
      <w:r>
        <w:rPr>
          <w:rFonts w:ascii="宋体" w:hAnsi="宋体" w:hint="eastAsia"/>
          <w:szCs w:val="21"/>
        </w:rPr>
        <w:t>投标人（单位公章）：</w:t>
      </w:r>
    </w:p>
    <w:p w:rsidR="00D60FA9" w:rsidRDefault="00CB2E5D">
      <w:pPr>
        <w:spacing w:line="460" w:lineRule="exact"/>
        <w:ind w:firstLineChars="2250" w:firstLine="4725"/>
        <w:rPr>
          <w:sz w:val="24"/>
        </w:rPr>
      </w:pPr>
      <w:r>
        <w:rPr>
          <w:rFonts w:ascii="宋体" w:cs="宋体" w:hint="eastAsia"/>
          <w:color w:val="333333"/>
          <w:kern w:val="0"/>
          <w:szCs w:val="21"/>
        </w:rPr>
        <w:t>年月日</w:t>
      </w:r>
    </w:p>
    <w:sectPr w:rsidR="00D60FA9" w:rsidSect="00D60FA9">
      <w:footerReference w:type="even" r:id="rId7"/>
      <w:footerReference w:type="default" r:id="rId8"/>
      <w:pgSz w:w="11907" w:h="16840"/>
      <w:pgMar w:top="1587" w:right="1587" w:bottom="1134" w:left="1587" w:header="720" w:footer="720" w:gutter="0"/>
      <w:pgNumType w:start="0"/>
      <w:cols w:space="0"/>
      <w:titlePg/>
      <w:docGrid w:linePitch="38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2E87" w:rsidRDefault="00E82E87" w:rsidP="00D60FA9">
      <w:r>
        <w:separator/>
      </w:r>
    </w:p>
  </w:endnote>
  <w:endnote w:type="continuationSeparator" w:id="1">
    <w:p w:rsidR="00E82E87" w:rsidRDefault="00E82E87" w:rsidP="00D60F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0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0FA9" w:rsidRDefault="00CB2E5D">
    <w:pPr>
      <w:pStyle w:val="ac"/>
      <w:jc w:val="center"/>
      <w:rPr>
        <w:sz w:val="24"/>
      </w:rPr>
    </w:pPr>
    <w:r>
      <w:rPr>
        <w:rFonts w:hint="eastAsia"/>
        <w:sz w:val="24"/>
      </w:rPr>
      <w:t>本询价函共</w:t>
    </w:r>
    <w:r>
      <w:rPr>
        <w:rFonts w:hint="eastAsia"/>
        <w:sz w:val="24"/>
      </w:rPr>
      <w:t>6</w:t>
    </w:r>
    <w:r>
      <w:rPr>
        <w:rFonts w:hint="eastAsia"/>
        <w:sz w:val="24"/>
      </w:rPr>
      <w:t>页，第</w:t>
    </w:r>
    <w:r w:rsidR="00B10DCC">
      <w:rPr>
        <w:sz w:val="24"/>
      </w:rPr>
      <w:fldChar w:fldCharType="begin"/>
    </w:r>
    <w:r>
      <w:rPr>
        <w:rStyle w:val="af3"/>
        <w:sz w:val="24"/>
      </w:rPr>
      <w:instrText xml:space="preserve"> PAGE </w:instrText>
    </w:r>
    <w:r w:rsidR="00B10DCC">
      <w:rPr>
        <w:sz w:val="24"/>
      </w:rPr>
      <w:fldChar w:fldCharType="separate"/>
    </w:r>
    <w:r>
      <w:rPr>
        <w:rStyle w:val="af3"/>
        <w:sz w:val="24"/>
      </w:rPr>
      <w:t>6</w:t>
    </w:r>
    <w:r w:rsidR="00B10DCC">
      <w:rPr>
        <w:sz w:val="24"/>
      </w:rPr>
      <w:fldChar w:fldCharType="end"/>
    </w:r>
    <w:r>
      <w:rPr>
        <w:rFonts w:hint="eastAsia"/>
        <w:sz w:val="24"/>
      </w:rPr>
      <w:t>页</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866772"/>
    </w:sdtPr>
    <w:sdtContent>
      <w:p w:rsidR="00D60FA9" w:rsidRDefault="00B10DCC">
        <w:pPr>
          <w:pStyle w:val="ac"/>
          <w:jc w:val="center"/>
        </w:pPr>
        <w:r w:rsidRPr="00B10DCC">
          <w:fldChar w:fldCharType="begin"/>
        </w:r>
        <w:r w:rsidR="00CB2E5D">
          <w:instrText xml:space="preserve"> PAGE   \* MERGEFORMAT </w:instrText>
        </w:r>
        <w:r w:rsidRPr="00B10DCC">
          <w:fldChar w:fldCharType="separate"/>
        </w:r>
        <w:r w:rsidR="001917CB" w:rsidRPr="001917CB">
          <w:rPr>
            <w:noProof/>
            <w:lang w:val="zh-CN"/>
          </w:rPr>
          <w:t>3</w:t>
        </w:r>
        <w:r>
          <w:rPr>
            <w:lang w:val="zh-CN"/>
          </w:rPr>
          <w:fldChar w:fldCharType="end"/>
        </w:r>
      </w:p>
    </w:sdtContent>
  </w:sdt>
  <w:p w:rsidR="00D60FA9" w:rsidRDefault="00D60FA9">
    <w:pPr>
      <w:pStyle w:val="ac"/>
      <w:jc w:val="center"/>
      <w:rPr>
        <w:sz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2E87" w:rsidRDefault="00E82E87" w:rsidP="00D60FA9">
      <w:r>
        <w:separator/>
      </w:r>
    </w:p>
  </w:footnote>
  <w:footnote w:type="continuationSeparator" w:id="1">
    <w:p w:rsidR="00E82E87" w:rsidRDefault="00E82E87" w:rsidP="00D60F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8A2746"/>
    <w:multiLevelType w:val="multilevel"/>
    <w:tmpl w:val="1B8A2746"/>
    <w:lvl w:ilvl="0">
      <w:start w:val="1"/>
      <w:numFmt w:val="bullet"/>
      <w:pStyle w:val="a"/>
      <w:lvlText w:val=""/>
      <w:lvlJc w:val="left"/>
      <w:pPr>
        <w:tabs>
          <w:tab w:val="left" w:pos="900"/>
        </w:tabs>
        <w:ind w:left="900" w:hanging="420"/>
      </w:pPr>
      <w:rPr>
        <w:rFonts w:ascii="Wingdings" w:hAnsi="Wingdings" w:hint="default"/>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abstractNum w:abstractNumId="1">
    <w:nsid w:val="78D67C87"/>
    <w:multiLevelType w:val="multilevel"/>
    <w:tmpl w:val="78D67C87"/>
    <w:lvl w:ilvl="0">
      <w:start w:val="1"/>
      <w:numFmt w:val="bullet"/>
      <w:pStyle w:val="a0"/>
      <w:lvlText w:val=""/>
      <w:lvlJc w:val="left"/>
      <w:pPr>
        <w:tabs>
          <w:tab w:val="left" w:pos="900"/>
        </w:tabs>
        <w:ind w:left="900" w:hanging="420"/>
      </w:pPr>
      <w:rPr>
        <w:rFonts w:ascii="Wingdings" w:hAnsi="Wingdings" w:hint="default"/>
        <w:color w:val="auto"/>
      </w:rPr>
    </w:lvl>
    <w:lvl w:ilvl="1">
      <w:start w:val="1"/>
      <w:numFmt w:val="bullet"/>
      <w:lvlText w:val=""/>
      <w:lvlJc w:val="left"/>
      <w:pPr>
        <w:tabs>
          <w:tab w:val="left" w:pos="1320"/>
        </w:tabs>
        <w:ind w:left="1320" w:hanging="420"/>
      </w:pPr>
      <w:rPr>
        <w:rFonts w:ascii="Wingdings" w:hAnsi="Wingdings" w:hint="default"/>
      </w:rPr>
    </w:lvl>
    <w:lvl w:ilvl="2">
      <w:start w:val="1"/>
      <w:numFmt w:val="bullet"/>
      <w:lvlText w:val=""/>
      <w:lvlJc w:val="left"/>
      <w:pPr>
        <w:tabs>
          <w:tab w:val="left" w:pos="1740"/>
        </w:tabs>
        <w:ind w:left="1740" w:hanging="420"/>
      </w:pPr>
      <w:rPr>
        <w:rFonts w:ascii="Wingdings" w:hAnsi="Wingdings" w:hint="default"/>
      </w:rPr>
    </w:lvl>
    <w:lvl w:ilvl="3">
      <w:start w:val="1"/>
      <w:numFmt w:val="bullet"/>
      <w:lvlText w:val=""/>
      <w:lvlJc w:val="left"/>
      <w:pPr>
        <w:tabs>
          <w:tab w:val="left" w:pos="2160"/>
        </w:tabs>
        <w:ind w:left="2160" w:hanging="420"/>
      </w:pPr>
      <w:rPr>
        <w:rFonts w:ascii="Wingdings" w:hAnsi="Wingdings" w:hint="default"/>
      </w:rPr>
    </w:lvl>
    <w:lvl w:ilvl="4">
      <w:start w:val="1"/>
      <w:numFmt w:val="bullet"/>
      <w:lvlText w:val=""/>
      <w:lvlJc w:val="left"/>
      <w:pPr>
        <w:tabs>
          <w:tab w:val="left" w:pos="2580"/>
        </w:tabs>
        <w:ind w:left="2580" w:hanging="420"/>
      </w:pPr>
      <w:rPr>
        <w:rFonts w:ascii="Wingdings" w:hAnsi="Wingdings" w:hint="default"/>
      </w:rPr>
    </w:lvl>
    <w:lvl w:ilvl="5">
      <w:start w:val="1"/>
      <w:numFmt w:val="bullet"/>
      <w:lvlText w:val=""/>
      <w:lvlJc w:val="left"/>
      <w:pPr>
        <w:tabs>
          <w:tab w:val="left" w:pos="3000"/>
        </w:tabs>
        <w:ind w:left="3000" w:hanging="420"/>
      </w:pPr>
      <w:rPr>
        <w:rFonts w:ascii="Wingdings" w:hAnsi="Wingdings" w:hint="default"/>
      </w:rPr>
    </w:lvl>
    <w:lvl w:ilvl="6">
      <w:start w:val="1"/>
      <w:numFmt w:val="bullet"/>
      <w:lvlText w:val=""/>
      <w:lvlJc w:val="left"/>
      <w:pPr>
        <w:tabs>
          <w:tab w:val="left" w:pos="3420"/>
        </w:tabs>
        <w:ind w:left="3420" w:hanging="420"/>
      </w:pPr>
      <w:rPr>
        <w:rFonts w:ascii="Wingdings" w:hAnsi="Wingdings" w:hint="default"/>
      </w:rPr>
    </w:lvl>
    <w:lvl w:ilvl="7">
      <w:start w:val="1"/>
      <w:numFmt w:val="bullet"/>
      <w:lvlText w:val=""/>
      <w:lvlJc w:val="left"/>
      <w:pPr>
        <w:tabs>
          <w:tab w:val="left" w:pos="3840"/>
        </w:tabs>
        <w:ind w:left="3840" w:hanging="420"/>
      </w:pPr>
      <w:rPr>
        <w:rFonts w:ascii="Wingdings" w:hAnsi="Wingdings" w:hint="default"/>
      </w:rPr>
    </w:lvl>
    <w:lvl w:ilvl="8">
      <w:start w:val="1"/>
      <w:numFmt w:val="bullet"/>
      <w:lvlText w:val=""/>
      <w:lvlJc w:val="left"/>
      <w:pPr>
        <w:tabs>
          <w:tab w:val="left" w:pos="4260"/>
        </w:tabs>
        <w:ind w:left="426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
  <w:docVars>
    <w:docVar w:name="commondata" w:val="eyJoZGlkIjoiYzc5ODQ0OWRmYmQwZDgzMzRkNzZjY2M0ZmQ0MGJlZmYifQ=="/>
  </w:docVars>
  <w:rsids>
    <w:rsidRoot w:val="006425C0"/>
    <w:rsid w:val="000004D2"/>
    <w:rsid w:val="00005520"/>
    <w:rsid w:val="000129CF"/>
    <w:rsid w:val="00015C1C"/>
    <w:rsid w:val="00017750"/>
    <w:rsid w:val="00021F33"/>
    <w:rsid w:val="00022469"/>
    <w:rsid w:val="000229F1"/>
    <w:rsid w:val="00023D34"/>
    <w:rsid w:val="00025438"/>
    <w:rsid w:val="00026185"/>
    <w:rsid w:val="00026C65"/>
    <w:rsid w:val="00034931"/>
    <w:rsid w:val="00041533"/>
    <w:rsid w:val="00045238"/>
    <w:rsid w:val="00047700"/>
    <w:rsid w:val="000507DA"/>
    <w:rsid w:val="00053953"/>
    <w:rsid w:val="0006008E"/>
    <w:rsid w:val="00061DA9"/>
    <w:rsid w:val="00065763"/>
    <w:rsid w:val="000670FF"/>
    <w:rsid w:val="00073587"/>
    <w:rsid w:val="00074288"/>
    <w:rsid w:val="00084871"/>
    <w:rsid w:val="00086BA0"/>
    <w:rsid w:val="0008705D"/>
    <w:rsid w:val="00095049"/>
    <w:rsid w:val="000960BB"/>
    <w:rsid w:val="000B0E0E"/>
    <w:rsid w:val="000B129D"/>
    <w:rsid w:val="000B35BA"/>
    <w:rsid w:val="000B43CE"/>
    <w:rsid w:val="000B72EA"/>
    <w:rsid w:val="000C1C3D"/>
    <w:rsid w:val="000C306E"/>
    <w:rsid w:val="000C34C7"/>
    <w:rsid w:val="000C6D31"/>
    <w:rsid w:val="000C7162"/>
    <w:rsid w:val="000D1765"/>
    <w:rsid w:val="000D69AD"/>
    <w:rsid w:val="000F48C1"/>
    <w:rsid w:val="000F70E8"/>
    <w:rsid w:val="00101A1B"/>
    <w:rsid w:val="00102AF9"/>
    <w:rsid w:val="00102F30"/>
    <w:rsid w:val="001039A8"/>
    <w:rsid w:val="0010684B"/>
    <w:rsid w:val="001075A4"/>
    <w:rsid w:val="00107867"/>
    <w:rsid w:val="001123DB"/>
    <w:rsid w:val="00112961"/>
    <w:rsid w:val="00121C24"/>
    <w:rsid w:val="00123B91"/>
    <w:rsid w:val="00125CDC"/>
    <w:rsid w:val="00126700"/>
    <w:rsid w:val="00126C75"/>
    <w:rsid w:val="00130754"/>
    <w:rsid w:val="00130ABF"/>
    <w:rsid w:val="00131FE4"/>
    <w:rsid w:val="00133D29"/>
    <w:rsid w:val="00134FEA"/>
    <w:rsid w:val="001352E6"/>
    <w:rsid w:val="00135B8F"/>
    <w:rsid w:val="001403EE"/>
    <w:rsid w:val="001415CB"/>
    <w:rsid w:val="0014269C"/>
    <w:rsid w:val="00143F14"/>
    <w:rsid w:val="00147C41"/>
    <w:rsid w:val="00151AAE"/>
    <w:rsid w:val="00153265"/>
    <w:rsid w:val="00163334"/>
    <w:rsid w:val="00167711"/>
    <w:rsid w:val="00167E03"/>
    <w:rsid w:val="00171570"/>
    <w:rsid w:val="00171DB8"/>
    <w:rsid w:val="00171F05"/>
    <w:rsid w:val="001738C5"/>
    <w:rsid w:val="00177E25"/>
    <w:rsid w:val="0018239F"/>
    <w:rsid w:val="0018414B"/>
    <w:rsid w:val="001865AF"/>
    <w:rsid w:val="00187D65"/>
    <w:rsid w:val="001917CB"/>
    <w:rsid w:val="00193195"/>
    <w:rsid w:val="001A25A5"/>
    <w:rsid w:val="001A3B5A"/>
    <w:rsid w:val="001A3D94"/>
    <w:rsid w:val="001A419A"/>
    <w:rsid w:val="001B7642"/>
    <w:rsid w:val="001C11F1"/>
    <w:rsid w:val="001C2750"/>
    <w:rsid w:val="001C3FFF"/>
    <w:rsid w:val="001D037F"/>
    <w:rsid w:val="001D07EA"/>
    <w:rsid w:val="001D4B90"/>
    <w:rsid w:val="001E1C80"/>
    <w:rsid w:val="001E2050"/>
    <w:rsid w:val="001E280F"/>
    <w:rsid w:val="001F066D"/>
    <w:rsid w:val="001F3E72"/>
    <w:rsid w:val="001F46AC"/>
    <w:rsid w:val="001F63C6"/>
    <w:rsid w:val="0020098A"/>
    <w:rsid w:val="00202AE6"/>
    <w:rsid w:val="00203D3E"/>
    <w:rsid w:val="00204B90"/>
    <w:rsid w:val="00207BE7"/>
    <w:rsid w:val="00212788"/>
    <w:rsid w:val="002159D7"/>
    <w:rsid w:val="00217E1A"/>
    <w:rsid w:val="002237B3"/>
    <w:rsid w:val="00225549"/>
    <w:rsid w:val="002277B6"/>
    <w:rsid w:val="00230593"/>
    <w:rsid w:val="00240766"/>
    <w:rsid w:val="00242AA2"/>
    <w:rsid w:val="00242DCE"/>
    <w:rsid w:val="002454C6"/>
    <w:rsid w:val="00252A03"/>
    <w:rsid w:val="002554EA"/>
    <w:rsid w:val="00256BC3"/>
    <w:rsid w:val="00261F5D"/>
    <w:rsid w:val="00262831"/>
    <w:rsid w:val="00263AB5"/>
    <w:rsid w:val="00270927"/>
    <w:rsid w:val="002709B6"/>
    <w:rsid w:val="00270EDD"/>
    <w:rsid w:val="00273224"/>
    <w:rsid w:val="00275D32"/>
    <w:rsid w:val="00285091"/>
    <w:rsid w:val="0028561A"/>
    <w:rsid w:val="00290226"/>
    <w:rsid w:val="002946B7"/>
    <w:rsid w:val="002A277B"/>
    <w:rsid w:val="002A2C47"/>
    <w:rsid w:val="002A3936"/>
    <w:rsid w:val="002C647D"/>
    <w:rsid w:val="002D7C8A"/>
    <w:rsid w:val="002E1831"/>
    <w:rsid w:val="002E1E91"/>
    <w:rsid w:val="002E32D2"/>
    <w:rsid w:val="002E6DAF"/>
    <w:rsid w:val="002E714E"/>
    <w:rsid w:val="002E7894"/>
    <w:rsid w:val="002F16A9"/>
    <w:rsid w:val="002F4630"/>
    <w:rsid w:val="002F47A6"/>
    <w:rsid w:val="002F75B9"/>
    <w:rsid w:val="003018A1"/>
    <w:rsid w:val="00305873"/>
    <w:rsid w:val="00305D22"/>
    <w:rsid w:val="00306938"/>
    <w:rsid w:val="00311872"/>
    <w:rsid w:val="00316126"/>
    <w:rsid w:val="00320226"/>
    <w:rsid w:val="00323F21"/>
    <w:rsid w:val="00331EB1"/>
    <w:rsid w:val="00342F94"/>
    <w:rsid w:val="003433F5"/>
    <w:rsid w:val="00344D3C"/>
    <w:rsid w:val="003470A7"/>
    <w:rsid w:val="00347932"/>
    <w:rsid w:val="00351DBA"/>
    <w:rsid w:val="00355CAF"/>
    <w:rsid w:val="003601D0"/>
    <w:rsid w:val="00373CCA"/>
    <w:rsid w:val="00373E37"/>
    <w:rsid w:val="00376707"/>
    <w:rsid w:val="0037690D"/>
    <w:rsid w:val="00376CB3"/>
    <w:rsid w:val="00377D3D"/>
    <w:rsid w:val="00381E91"/>
    <w:rsid w:val="003A49DA"/>
    <w:rsid w:val="003A7E5F"/>
    <w:rsid w:val="003B1F23"/>
    <w:rsid w:val="003B2F9A"/>
    <w:rsid w:val="003B30C1"/>
    <w:rsid w:val="003B3E35"/>
    <w:rsid w:val="003C2A1D"/>
    <w:rsid w:val="003C635F"/>
    <w:rsid w:val="003C6994"/>
    <w:rsid w:val="003D2324"/>
    <w:rsid w:val="003D4CB7"/>
    <w:rsid w:val="003D519C"/>
    <w:rsid w:val="003D583D"/>
    <w:rsid w:val="003D5BC7"/>
    <w:rsid w:val="003D662A"/>
    <w:rsid w:val="003D6883"/>
    <w:rsid w:val="003E00AB"/>
    <w:rsid w:val="003E4EA0"/>
    <w:rsid w:val="00401F8F"/>
    <w:rsid w:val="00404451"/>
    <w:rsid w:val="00407416"/>
    <w:rsid w:val="00411B14"/>
    <w:rsid w:val="00420FF5"/>
    <w:rsid w:val="0042790E"/>
    <w:rsid w:val="004302FE"/>
    <w:rsid w:val="00430DE4"/>
    <w:rsid w:val="00431FEF"/>
    <w:rsid w:val="00433EFB"/>
    <w:rsid w:val="00436B75"/>
    <w:rsid w:val="00437BB9"/>
    <w:rsid w:val="00440490"/>
    <w:rsid w:val="00443B28"/>
    <w:rsid w:val="004449B4"/>
    <w:rsid w:val="0044534E"/>
    <w:rsid w:val="004461B7"/>
    <w:rsid w:val="00450D3F"/>
    <w:rsid w:val="004637FC"/>
    <w:rsid w:val="00470785"/>
    <w:rsid w:val="004741FB"/>
    <w:rsid w:val="0047425B"/>
    <w:rsid w:val="00476029"/>
    <w:rsid w:val="0048095D"/>
    <w:rsid w:val="004814EA"/>
    <w:rsid w:val="004860F4"/>
    <w:rsid w:val="0049102D"/>
    <w:rsid w:val="004931F8"/>
    <w:rsid w:val="004943E3"/>
    <w:rsid w:val="00497580"/>
    <w:rsid w:val="004A1996"/>
    <w:rsid w:val="004A1FBC"/>
    <w:rsid w:val="004A4C47"/>
    <w:rsid w:val="004B08E2"/>
    <w:rsid w:val="004B1FD8"/>
    <w:rsid w:val="004B2B27"/>
    <w:rsid w:val="004C68A6"/>
    <w:rsid w:val="004C7463"/>
    <w:rsid w:val="004D2611"/>
    <w:rsid w:val="004D4DB5"/>
    <w:rsid w:val="004D520E"/>
    <w:rsid w:val="004D71E6"/>
    <w:rsid w:val="004E213A"/>
    <w:rsid w:val="004E60C8"/>
    <w:rsid w:val="004F0BD3"/>
    <w:rsid w:val="004F27C1"/>
    <w:rsid w:val="004F5B38"/>
    <w:rsid w:val="004F7B71"/>
    <w:rsid w:val="005030E0"/>
    <w:rsid w:val="00506090"/>
    <w:rsid w:val="0050659C"/>
    <w:rsid w:val="005141C8"/>
    <w:rsid w:val="00514320"/>
    <w:rsid w:val="0051464E"/>
    <w:rsid w:val="00514949"/>
    <w:rsid w:val="00520ED6"/>
    <w:rsid w:val="00525BF5"/>
    <w:rsid w:val="005304A1"/>
    <w:rsid w:val="00534BB4"/>
    <w:rsid w:val="00534F3A"/>
    <w:rsid w:val="0053621D"/>
    <w:rsid w:val="00536851"/>
    <w:rsid w:val="00536A41"/>
    <w:rsid w:val="005435DF"/>
    <w:rsid w:val="00561E63"/>
    <w:rsid w:val="00564EEB"/>
    <w:rsid w:val="00566618"/>
    <w:rsid w:val="00573EBD"/>
    <w:rsid w:val="005768B0"/>
    <w:rsid w:val="00576CF1"/>
    <w:rsid w:val="00581BEB"/>
    <w:rsid w:val="005828E4"/>
    <w:rsid w:val="0058470C"/>
    <w:rsid w:val="00585706"/>
    <w:rsid w:val="00591074"/>
    <w:rsid w:val="005911FE"/>
    <w:rsid w:val="005928CD"/>
    <w:rsid w:val="00593971"/>
    <w:rsid w:val="005A0FFD"/>
    <w:rsid w:val="005A4A6F"/>
    <w:rsid w:val="005A762E"/>
    <w:rsid w:val="005B033A"/>
    <w:rsid w:val="005B08AB"/>
    <w:rsid w:val="005C631C"/>
    <w:rsid w:val="005C6F6C"/>
    <w:rsid w:val="005D0F4D"/>
    <w:rsid w:val="005D4907"/>
    <w:rsid w:val="005D61ED"/>
    <w:rsid w:val="005E0B76"/>
    <w:rsid w:val="005E5A1E"/>
    <w:rsid w:val="005F71B2"/>
    <w:rsid w:val="00606899"/>
    <w:rsid w:val="00607F62"/>
    <w:rsid w:val="00623FE8"/>
    <w:rsid w:val="006334AC"/>
    <w:rsid w:val="00636AE0"/>
    <w:rsid w:val="00636CC4"/>
    <w:rsid w:val="006413AD"/>
    <w:rsid w:val="006425C0"/>
    <w:rsid w:val="00651220"/>
    <w:rsid w:val="006557BC"/>
    <w:rsid w:val="00655FA8"/>
    <w:rsid w:val="00663324"/>
    <w:rsid w:val="0066492A"/>
    <w:rsid w:val="0066523D"/>
    <w:rsid w:val="0066725A"/>
    <w:rsid w:val="00682375"/>
    <w:rsid w:val="00683CB1"/>
    <w:rsid w:val="006910EA"/>
    <w:rsid w:val="006B03F3"/>
    <w:rsid w:val="006B76C7"/>
    <w:rsid w:val="006B7B16"/>
    <w:rsid w:val="006C105E"/>
    <w:rsid w:val="006C3262"/>
    <w:rsid w:val="006D0626"/>
    <w:rsid w:val="006D1830"/>
    <w:rsid w:val="006D2ADF"/>
    <w:rsid w:val="006D34B9"/>
    <w:rsid w:val="006D4A01"/>
    <w:rsid w:val="006D4DF1"/>
    <w:rsid w:val="006D59FE"/>
    <w:rsid w:val="006D705D"/>
    <w:rsid w:val="006D7258"/>
    <w:rsid w:val="006E0EA5"/>
    <w:rsid w:val="006F4B8E"/>
    <w:rsid w:val="00703462"/>
    <w:rsid w:val="007047BB"/>
    <w:rsid w:val="007156D1"/>
    <w:rsid w:val="00720F1F"/>
    <w:rsid w:val="00721786"/>
    <w:rsid w:val="00725635"/>
    <w:rsid w:val="0073087A"/>
    <w:rsid w:val="00740A10"/>
    <w:rsid w:val="007435C9"/>
    <w:rsid w:val="007451E5"/>
    <w:rsid w:val="00761F3F"/>
    <w:rsid w:val="00764F75"/>
    <w:rsid w:val="00765937"/>
    <w:rsid w:val="00766DBE"/>
    <w:rsid w:val="00767F4F"/>
    <w:rsid w:val="00770F27"/>
    <w:rsid w:val="007716CE"/>
    <w:rsid w:val="00772A74"/>
    <w:rsid w:val="00777FC3"/>
    <w:rsid w:val="007854C2"/>
    <w:rsid w:val="00791299"/>
    <w:rsid w:val="00795E0A"/>
    <w:rsid w:val="0079710F"/>
    <w:rsid w:val="007A4F47"/>
    <w:rsid w:val="007A7752"/>
    <w:rsid w:val="007B267D"/>
    <w:rsid w:val="007B3CE1"/>
    <w:rsid w:val="007C3DD3"/>
    <w:rsid w:val="007C50EE"/>
    <w:rsid w:val="007C531F"/>
    <w:rsid w:val="007C6662"/>
    <w:rsid w:val="007D031B"/>
    <w:rsid w:val="007D708D"/>
    <w:rsid w:val="007E4122"/>
    <w:rsid w:val="007E62FA"/>
    <w:rsid w:val="007E6B35"/>
    <w:rsid w:val="007F5463"/>
    <w:rsid w:val="00801703"/>
    <w:rsid w:val="00803044"/>
    <w:rsid w:val="00810A07"/>
    <w:rsid w:val="00812724"/>
    <w:rsid w:val="00833841"/>
    <w:rsid w:val="008414A3"/>
    <w:rsid w:val="008422F5"/>
    <w:rsid w:val="0084288F"/>
    <w:rsid w:val="00844FEA"/>
    <w:rsid w:val="008470FD"/>
    <w:rsid w:val="008557EA"/>
    <w:rsid w:val="00855DF9"/>
    <w:rsid w:val="00860742"/>
    <w:rsid w:val="00861702"/>
    <w:rsid w:val="00861F79"/>
    <w:rsid w:val="00864FF7"/>
    <w:rsid w:val="00865D58"/>
    <w:rsid w:val="0087498B"/>
    <w:rsid w:val="00874CF3"/>
    <w:rsid w:val="008771A4"/>
    <w:rsid w:val="00890995"/>
    <w:rsid w:val="00893722"/>
    <w:rsid w:val="0089530D"/>
    <w:rsid w:val="00895F1B"/>
    <w:rsid w:val="00897286"/>
    <w:rsid w:val="00897480"/>
    <w:rsid w:val="008A12F3"/>
    <w:rsid w:val="008A24DA"/>
    <w:rsid w:val="008A5891"/>
    <w:rsid w:val="008A64CB"/>
    <w:rsid w:val="008A67B4"/>
    <w:rsid w:val="008B0E4C"/>
    <w:rsid w:val="008B1872"/>
    <w:rsid w:val="008B3E3A"/>
    <w:rsid w:val="008B6E52"/>
    <w:rsid w:val="008B779A"/>
    <w:rsid w:val="008E3306"/>
    <w:rsid w:val="008E73AF"/>
    <w:rsid w:val="008F0215"/>
    <w:rsid w:val="008F26FC"/>
    <w:rsid w:val="00907283"/>
    <w:rsid w:val="00910963"/>
    <w:rsid w:val="009142F3"/>
    <w:rsid w:val="00914D31"/>
    <w:rsid w:val="009163E0"/>
    <w:rsid w:val="009271D2"/>
    <w:rsid w:val="009311D8"/>
    <w:rsid w:val="009355E4"/>
    <w:rsid w:val="00947344"/>
    <w:rsid w:val="00960255"/>
    <w:rsid w:val="00961E4B"/>
    <w:rsid w:val="00964086"/>
    <w:rsid w:val="009645F1"/>
    <w:rsid w:val="00965894"/>
    <w:rsid w:val="00972D7C"/>
    <w:rsid w:val="00982007"/>
    <w:rsid w:val="00983336"/>
    <w:rsid w:val="009833BA"/>
    <w:rsid w:val="00984B3C"/>
    <w:rsid w:val="00986CE6"/>
    <w:rsid w:val="00991E51"/>
    <w:rsid w:val="00996328"/>
    <w:rsid w:val="00996877"/>
    <w:rsid w:val="009A1D30"/>
    <w:rsid w:val="009A3884"/>
    <w:rsid w:val="009A5AF5"/>
    <w:rsid w:val="009A6280"/>
    <w:rsid w:val="009A709D"/>
    <w:rsid w:val="009B55F8"/>
    <w:rsid w:val="009B637C"/>
    <w:rsid w:val="009C198B"/>
    <w:rsid w:val="009C4CB3"/>
    <w:rsid w:val="009C57BC"/>
    <w:rsid w:val="009C5CC1"/>
    <w:rsid w:val="009D1FF3"/>
    <w:rsid w:val="009D2D32"/>
    <w:rsid w:val="009E173B"/>
    <w:rsid w:val="009E3DA1"/>
    <w:rsid w:val="009E5B55"/>
    <w:rsid w:val="009E7218"/>
    <w:rsid w:val="009E7690"/>
    <w:rsid w:val="009F0552"/>
    <w:rsid w:val="009F5152"/>
    <w:rsid w:val="009F5AC2"/>
    <w:rsid w:val="00A046D5"/>
    <w:rsid w:val="00A064BF"/>
    <w:rsid w:val="00A07011"/>
    <w:rsid w:val="00A13EA6"/>
    <w:rsid w:val="00A14E23"/>
    <w:rsid w:val="00A17515"/>
    <w:rsid w:val="00A2386D"/>
    <w:rsid w:val="00A240C7"/>
    <w:rsid w:val="00A275F1"/>
    <w:rsid w:val="00A27F22"/>
    <w:rsid w:val="00A32957"/>
    <w:rsid w:val="00A40DAD"/>
    <w:rsid w:val="00A41F80"/>
    <w:rsid w:val="00A503B8"/>
    <w:rsid w:val="00A56951"/>
    <w:rsid w:val="00A6627E"/>
    <w:rsid w:val="00A67208"/>
    <w:rsid w:val="00A73E60"/>
    <w:rsid w:val="00A82FB6"/>
    <w:rsid w:val="00A8312A"/>
    <w:rsid w:val="00A8786A"/>
    <w:rsid w:val="00A927B7"/>
    <w:rsid w:val="00A93D4E"/>
    <w:rsid w:val="00A95088"/>
    <w:rsid w:val="00AA0062"/>
    <w:rsid w:val="00AA0C69"/>
    <w:rsid w:val="00AA4431"/>
    <w:rsid w:val="00AA7FF9"/>
    <w:rsid w:val="00AB0657"/>
    <w:rsid w:val="00AB7D70"/>
    <w:rsid w:val="00AC37C3"/>
    <w:rsid w:val="00AC40B7"/>
    <w:rsid w:val="00AC461C"/>
    <w:rsid w:val="00AC649F"/>
    <w:rsid w:val="00AC7552"/>
    <w:rsid w:val="00AD520C"/>
    <w:rsid w:val="00AE27B6"/>
    <w:rsid w:val="00AF0E17"/>
    <w:rsid w:val="00AF4130"/>
    <w:rsid w:val="00AF43D3"/>
    <w:rsid w:val="00AF5485"/>
    <w:rsid w:val="00AF6E33"/>
    <w:rsid w:val="00AF7878"/>
    <w:rsid w:val="00B00086"/>
    <w:rsid w:val="00B033D9"/>
    <w:rsid w:val="00B050BE"/>
    <w:rsid w:val="00B0782F"/>
    <w:rsid w:val="00B10DCC"/>
    <w:rsid w:val="00B10E95"/>
    <w:rsid w:val="00B16198"/>
    <w:rsid w:val="00B17C40"/>
    <w:rsid w:val="00B26CE3"/>
    <w:rsid w:val="00B301F8"/>
    <w:rsid w:val="00B375E6"/>
    <w:rsid w:val="00B37EE8"/>
    <w:rsid w:val="00B4784F"/>
    <w:rsid w:val="00B533BF"/>
    <w:rsid w:val="00B7453F"/>
    <w:rsid w:val="00B75BF1"/>
    <w:rsid w:val="00B92D43"/>
    <w:rsid w:val="00B96E92"/>
    <w:rsid w:val="00B9706D"/>
    <w:rsid w:val="00BA40C2"/>
    <w:rsid w:val="00BA4227"/>
    <w:rsid w:val="00BA6B6C"/>
    <w:rsid w:val="00BB0286"/>
    <w:rsid w:val="00BC19A0"/>
    <w:rsid w:val="00BC78E0"/>
    <w:rsid w:val="00BD4C40"/>
    <w:rsid w:val="00BD65D2"/>
    <w:rsid w:val="00BE3E4D"/>
    <w:rsid w:val="00BE594D"/>
    <w:rsid w:val="00BE6E5E"/>
    <w:rsid w:val="00BF4ABE"/>
    <w:rsid w:val="00BF638D"/>
    <w:rsid w:val="00BF657A"/>
    <w:rsid w:val="00C11BE0"/>
    <w:rsid w:val="00C1303E"/>
    <w:rsid w:val="00C14B2F"/>
    <w:rsid w:val="00C165F3"/>
    <w:rsid w:val="00C17C5F"/>
    <w:rsid w:val="00C228ED"/>
    <w:rsid w:val="00C23024"/>
    <w:rsid w:val="00C26058"/>
    <w:rsid w:val="00C31919"/>
    <w:rsid w:val="00C37547"/>
    <w:rsid w:val="00C412EC"/>
    <w:rsid w:val="00C44121"/>
    <w:rsid w:val="00C50AA3"/>
    <w:rsid w:val="00C552FF"/>
    <w:rsid w:val="00C61DC2"/>
    <w:rsid w:val="00C67FC6"/>
    <w:rsid w:val="00C73470"/>
    <w:rsid w:val="00C75A74"/>
    <w:rsid w:val="00C75F8E"/>
    <w:rsid w:val="00C80254"/>
    <w:rsid w:val="00C8098D"/>
    <w:rsid w:val="00C839BF"/>
    <w:rsid w:val="00C95D5C"/>
    <w:rsid w:val="00C9653D"/>
    <w:rsid w:val="00CA39C7"/>
    <w:rsid w:val="00CA6C34"/>
    <w:rsid w:val="00CB2E5D"/>
    <w:rsid w:val="00CB5C28"/>
    <w:rsid w:val="00CB66F4"/>
    <w:rsid w:val="00CB68A0"/>
    <w:rsid w:val="00CB7287"/>
    <w:rsid w:val="00CC270A"/>
    <w:rsid w:val="00CC3DAE"/>
    <w:rsid w:val="00CC45E4"/>
    <w:rsid w:val="00CC4885"/>
    <w:rsid w:val="00CC6A15"/>
    <w:rsid w:val="00CC7B2B"/>
    <w:rsid w:val="00CD04DB"/>
    <w:rsid w:val="00CD33A4"/>
    <w:rsid w:val="00CD592A"/>
    <w:rsid w:val="00CD6D2B"/>
    <w:rsid w:val="00CE0A46"/>
    <w:rsid w:val="00CE40C4"/>
    <w:rsid w:val="00CF1DF1"/>
    <w:rsid w:val="00CF3CDF"/>
    <w:rsid w:val="00CF42A9"/>
    <w:rsid w:val="00D00A6D"/>
    <w:rsid w:val="00D01016"/>
    <w:rsid w:val="00D0353B"/>
    <w:rsid w:val="00D03D24"/>
    <w:rsid w:val="00D04F3B"/>
    <w:rsid w:val="00D124B5"/>
    <w:rsid w:val="00D34C87"/>
    <w:rsid w:val="00D525A3"/>
    <w:rsid w:val="00D554F3"/>
    <w:rsid w:val="00D60FA9"/>
    <w:rsid w:val="00D611C1"/>
    <w:rsid w:val="00D61BA5"/>
    <w:rsid w:val="00D61C75"/>
    <w:rsid w:val="00D6302E"/>
    <w:rsid w:val="00D744B5"/>
    <w:rsid w:val="00D74C9A"/>
    <w:rsid w:val="00D8064F"/>
    <w:rsid w:val="00D81832"/>
    <w:rsid w:val="00D940BC"/>
    <w:rsid w:val="00D945B8"/>
    <w:rsid w:val="00DA4333"/>
    <w:rsid w:val="00DA5725"/>
    <w:rsid w:val="00DA5A36"/>
    <w:rsid w:val="00DA702B"/>
    <w:rsid w:val="00DB0322"/>
    <w:rsid w:val="00DB0B41"/>
    <w:rsid w:val="00DB37A7"/>
    <w:rsid w:val="00DB64DE"/>
    <w:rsid w:val="00DC0798"/>
    <w:rsid w:val="00DC12FB"/>
    <w:rsid w:val="00DC20A0"/>
    <w:rsid w:val="00DC2E28"/>
    <w:rsid w:val="00DC474E"/>
    <w:rsid w:val="00DD1B44"/>
    <w:rsid w:val="00DD2B28"/>
    <w:rsid w:val="00DE02CD"/>
    <w:rsid w:val="00DE1AF2"/>
    <w:rsid w:val="00DE293E"/>
    <w:rsid w:val="00DE7ACA"/>
    <w:rsid w:val="00DF11AE"/>
    <w:rsid w:val="00DF6732"/>
    <w:rsid w:val="00DF743F"/>
    <w:rsid w:val="00DF7D6D"/>
    <w:rsid w:val="00E00AB6"/>
    <w:rsid w:val="00E043B8"/>
    <w:rsid w:val="00E06C94"/>
    <w:rsid w:val="00E20FEB"/>
    <w:rsid w:val="00E219EB"/>
    <w:rsid w:val="00E23A97"/>
    <w:rsid w:val="00E31F32"/>
    <w:rsid w:val="00E36E4F"/>
    <w:rsid w:val="00E47918"/>
    <w:rsid w:val="00E50732"/>
    <w:rsid w:val="00E53AA0"/>
    <w:rsid w:val="00E551B2"/>
    <w:rsid w:val="00E576E1"/>
    <w:rsid w:val="00E62E71"/>
    <w:rsid w:val="00E63C7A"/>
    <w:rsid w:val="00E63EC3"/>
    <w:rsid w:val="00E7380F"/>
    <w:rsid w:val="00E765E0"/>
    <w:rsid w:val="00E77185"/>
    <w:rsid w:val="00E816D3"/>
    <w:rsid w:val="00E81794"/>
    <w:rsid w:val="00E82378"/>
    <w:rsid w:val="00E82E87"/>
    <w:rsid w:val="00E84874"/>
    <w:rsid w:val="00E94D3F"/>
    <w:rsid w:val="00E959F0"/>
    <w:rsid w:val="00E97B7A"/>
    <w:rsid w:val="00EA541F"/>
    <w:rsid w:val="00EA7001"/>
    <w:rsid w:val="00EA7E19"/>
    <w:rsid w:val="00EB666A"/>
    <w:rsid w:val="00EB7853"/>
    <w:rsid w:val="00EB7FBA"/>
    <w:rsid w:val="00EC3715"/>
    <w:rsid w:val="00EC540E"/>
    <w:rsid w:val="00ED3E28"/>
    <w:rsid w:val="00ED4AEC"/>
    <w:rsid w:val="00ED603C"/>
    <w:rsid w:val="00ED65BB"/>
    <w:rsid w:val="00ED6E57"/>
    <w:rsid w:val="00ED788F"/>
    <w:rsid w:val="00EE2B08"/>
    <w:rsid w:val="00EE5D44"/>
    <w:rsid w:val="00EE788F"/>
    <w:rsid w:val="00EF4AB1"/>
    <w:rsid w:val="00F008A8"/>
    <w:rsid w:val="00F0113F"/>
    <w:rsid w:val="00F0196C"/>
    <w:rsid w:val="00F04B36"/>
    <w:rsid w:val="00F112E0"/>
    <w:rsid w:val="00F11D34"/>
    <w:rsid w:val="00F13B73"/>
    <w:rsid w:val="00F16F16"/>
    <w:rsid w:val="00F175B4"/>
    <w:rsid w:val="00F17663"/>
    <w:rsid w:val="00F25EC4"/>
    <w:rsid w:val="00F2665F"/>
    <w:rsid w:val="00F30B02"/>
    <w:rsid w:val="00F33905"/>
    <w:rsid w:val="00F4372B"/>
    <w:rsid w:val="00F44974"/>
    <w:rsid w:val="00F4691E"/>
    <w:rsid w:val="00F46DCC"/>
    <w:rsid w:val="00F4741B"/>
    <w:rsid w:val="00F4753C"/>
    <w:rsid w:val="00F51A5E"/>
    <w:rsid w:val="00F5306E"/>
    <w:rsid w:val="00F557A6"/>
    <w:rsid w:val="00F573ED"/>
    <w:rsid w:val="00F60605"/>
    <w:rsid w:val="00F706D9"/>
    <w:rsid w:val="00F71321"/>
    <w:rsid w:val="00F73D1D"/>
    <w:rsid w:val="00F74AC3"/>
    <w:rsid w:val="00F81ACF"/>
    <w:rsid w:val="00F825D2"/>
    <w:rsid w:val="00F825DE"/>
    <w:rsid w:val="00F910C2"/>
    <w:rsid w:val="00F91E04"/>
    <w:rsid w:val="00F94479"/>
    <w:rsid w:val="00F949BE"/>
    <w:rsid w:val="00FA0810"/>
    <w:rsid w:val="00FA28D2"/>
    <w:rsid w:val="00FA47ED"/>
    <w:rsid w:val="00FB2CDD"/>
    <w:rsid w:val="00FC0B9C"/>
    <w:rsid w:val="00FC0E33"/>
    <w:rsid w:val="00FC1F4D"/>
    <w:rsid w:val="00FC701C"/>
    <w:rsid w:val="00FD02D3"/>
    <w:rsid w:val="00FD27A9"/>
    <w:rsid w:val="00FD2BFC"/>
    <w:rsid w:val="00FD4446"/>
    <w:rsid w:val="00FF0A3E"/>
    <w:rsid w:val="00FF25C3"/>
    <w:rsid w:val="00FF7735"/>
    <w:rsid w:val="07AF05BD"/>
    <w:rsid w:val="087C3915"/>
    <w:rsid w:val="0ADA2D61"/>
    <w:rsid w:val="16B419B4"/>
    <w:rsid w:val="191207D4"/>
    <w:rsid w:val="1BC91944"/>
    <w:rsid w:val="217750CC"/>
    <w:rsid w:val="21D930DD"/>
    <w:rsid w:val="23850B2B"/>
    <w:rsid w:val="26FD1886"/>
    <w:rsid w:val="2C1460F5"/>
    <w:rsid w:val="2DB51048"/>
    <w:rsid w:val="2DEF1F92"/>
    <w:rsid w:val="312025FC"/>
    <w:rsid w:val="317F2F5F"/>
    <w:rsid w:val="32A6305F"/>
    <w:rsid w:val="34DC6D5D"/>
    <w:rsid w:val="3AAF3C6E"/>
    <w:rsid w:val="3B6E141D"/>
    <w:rsid w:val="3E0E4BB3"/>
    <w:rsid w:val="3E3636FB"/>
    <w:rsid w:val="40566F6D"/>
    <w:rsid w:val="40FA00FE"/>
    <w:rsid w:val="47C507C3"/>
    <w:rsid w:val="4C9C78F1"/>
    <w:rsid w:val="50956343"/>
    <w:rsid w:val="51522074"/>
    <w:rsid w:val="530313E3"/>
    <w:rsid w:val="53CA079D"/>
    <w:rsid w:val="57A77DCC"/>
    <w:rsid w:val="5AF83C26"/>
    <w:rsid w:val="5C0D2266"/>
    <w:rsid w:val="5D476DE1"/>
    <w:rsid w:val="5DA4765D"/>
    <w:rsid w:val="5EDB51C6"/>
    <w:rsid w:val="6338047F"/>
    <w:rsid w:val="66363988"/>
    <w:rsid w:val="6C0E296B"/>
    <w:rsid w:val="6E7155A1"/>
    <w:rsid w:val="6FB30538"/>
    <w:rsid w:val="75995859"/>
    <w:rsid w:val="798D018E"/>
    <w:rsid w:val="7AF30BF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uiPriority="99"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qFormat="1"/>
    <w:lsdException w:name="footnote reference" w:semiHidden="1" w:unhideWhenUsed="1"/>
    <w:lsdException w:name="annotation reference" w:uiPriority="99" w:qFormat="1"/>
    <w:lsdException w:name="line number" w:semiHidden="1" w:unhideWhenUsed="1"/>
    <w:lsdException w:name="page number" w:uiPriority="99"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99" w:unhideWhenUsed="1"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D60FA9"/>
    <w:pPr>
      <w:widowControl w:val="0"/>
      <w:jc w:val="both"/>
    </w:pPr>
    <w:rPr>
      <w:kern w:val="2"/>
      <w:sz w:val="21"/>
      <w:szCs w:val="24"/>
    </w:rPr>
  </w:style>
  <w:style w:type="paragraph" w:styleId="1">
    <w:name w:val="heading 1"/>
    <w:basedOn w:val="a1"/>
    <w:next w:val="a1"/>
    <w:link w:val="1Char"/>
    <w:qFormat/>
    <w:rsid w:val="00D60FA9"/>
    <w:pPr>
      <w:keepNext/>
      <w:keepLines/>
      <w:spacing w:before="340" w:after="330" w:line="578" w:lineRule="auto"/>
      <w:outlineLvl w:val="0"/>
    </w:pPr>
    <w:rPr>
      <w:b/>
      <w:bCs/>
      <w:kern w:val="44"/>
      <w:sz w:val="44"/>
      <w:szCs w:val="44"/>
    </w:rPr>
  </w:style>
  <w:style w:type="paragraph" w:styleId="2">
    <w:name w:val="heading 2"/>
    <w:basedOn w:val="a1"/>
    <w:next w:val="a1"/>
    <w:qFormat/>
    <w:rsid w:val="00D60FA9"/>
    <w:pPr>
      <w:keepNext/>
      <w:keepLines/>
      <w:suppressAutoHyphens/>
      <w:spacing w:before="120" w:after="120" w:line="360" w:lineRule="auto"/>
      <w:jc w:val="left"/>
      <w:outlineLvl w:val="1"/>
    </w:pPr>
    <w:rPr>
      <w:rFonts w:ascii="宋体" w:hAnsi="宋体"/>
      <w:b/>
      <w:bCs/>
      <w:kern w:val="1"/>
      <w:sz w:val="30"/>
      <w:szCs w:val="30"/>
      <w:lang w:eastAsia="ar-SA"/>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text"/>
    <w:basedOn w:val="a1"/>
    <w:link w:val="Char"/>
    <w:uiPriority w:val="99"/>
    <w:qFormat/>
    <w:rsid w:val="00D60FA9"/>
    <w:pPr>
      <w:jc w:val="left"/>
    </w:pPr>
  </w:style>
  <w:style w:type="paragraph" w:styleId="a6">
    <w:name w:val="Body Text"/>
    <w:basedOn w:val="a1"/>
    <w:link w:val="Char0"/>
    <w:qFormat/>
    <w:rsid w:val="00D60FA9"/>
    <w:pPr>
      <w:spacing w:after="120"/>
    </w:pPr>
  </w:style>
  <w:style w:type="paragraph" w:styleId="a7">
    <w:name w:val="Body Text Indent"/>
    <w:basedOn w:val="a1"/>
    <w:next w:val="a8"/>
    <w:uiPriority w:val="99"/>
    <w:unhideWhenUsed/>
    <w:qFormat/>
    <w:rsid w:val="00D60FA9"/>
    <w:pPr>
      <w:spacing w:after="120"/>
      <w:ind w:leftChars="200" w:left="420"/>
    </w:pPr>
  </w:style>
  <w:style w:type="paragraph" w:styleId="a8">
    <w:name w:val="envelope return"/>
    <w:basedOn w:val="a1"/>
    <w:qFormat/>
    <w:rsid w:val="00D60FA9"/>
    <w:pPr>
      <w:snapToGrid w:val="0"/>
    </w:pPr>
    <w:rPr>
      <w:rFonts w:ascii="Arial" w:hAnsi="Arial"/>
    </w:rPr>
  </w:style>
  <w:style w:type="paragraph" w:styleId="a9">
    <w:name w:val="Plain Text"/>
    <w:basedOn w:val="a1"/>
    <w:link w:val="Char1"/>
    <w:qFormat/>
    <w:rsid w:val="00D60FA9"/>
    <w:pPr>
      <w:spacing w:beforeLines="50" w:afterLines="50" w:line="400" w:lineRule="exact"/>
    </w:pPr>
    <w:rPr>
      <w:rFonts w:ascii="宋体" w:hAnsi="Courier New"/>
      <w:sz w:val="24"/>
    </w:rPr>
  </w:style>
  <w:style w:type="paragraph" w:styleId="aa">
    <w:name w:val="Date"/>
    <w:basedOn w:val="a1"/>
    <w:next w:val="a1"/>
    <w:qFormat/>
    <w:rsid w:val="00D60FA9"/>
    <w:pPr>
      <w:ind w:leftChars="2500" w:left="2500"/>
    </w:pPr>
    <w:rPr>
      <w:rFonts w:ascii="宋体" w:eastAsia="黑体"/>
      <w:spacing w:val="10"/>
      <w:kern w:val="15"/>
      <w:position w:val="2"/>
      <w:sz w:val="30"/>
    </w:rPr>
  </w:style>
  <w:style w:type="paragraph" w:styleId="ab">
    <w:name w:val="Balloon Text"/>
    <w:basedOn w:val="a1"/>
    <w:link w:val="Char2"/>
    <w:qFormat/>
    <w:rsid w:val="00D60FA9"/>
    <w:rPr>
      <w:sz w:val="18"/>
      <w:szCs w:val="18"/>
    </w:rPr>
  </w:style>
  <w:style w:type="paragraph" w:styleId="ac">
    <w:name w:val="footer"/>
    <w:basedOn w:val="a1"/>
    <w:link w:val="Char3"/>
    <w:uiPriority w:val="99"/>
    <w:qFormat/>
    <w:rsid w:val="00D60FA9"/>
    <w:pPr>
      <w:tabs>
        <w:tab w:val="center" w:pos="4153"/>
        <w:tab w:val="right" w:pos="8306"/>
      </w:tabs>
      <w:snapToGrid w:val="0"/>
      <w:jc w:val="left"/>
    </w:pPr>
    <w:rPr>
      <w:sz w:val="18"/>
      <w:szCs w:val="20"/>
    </w:rPr>
  </w:style>
  <w:style w:type="paragraph" w:styleId="ad">
    <w:name w:val="header"/>
    <w:basedOn w:val="a1"/>
    <w:link w:val="Char4"/>
    <w:uiPriority w:val="99"/>
    <w:qFormat/>
    <w:rsid w:val="00D60FA9"/>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qFormat/>
    <w:rsid w:val="00D60FA9"/>
  </w:style>
  <w:style w:type="paragraph" w:styleId="20">
    <w:name w:val="toc 2"/>
    <w:basedOn w:val="a1"/>
    <w:next w:val="a1"/>
    <w:uiPriority w:val="99"/>
    <w:qFormat/>
    <w:rsid w:val="00D60FA9"/>
    <w:pPr>
      <w:jc w:val="left"/>
    </w:pPr>
    <w:rPr>
      <w:rFonts w:ascii="Calibri" w:hAnsi="Calibri" w:cs="宋体"/>
      <w:sz w:val="24"/>
    </w:rPr>
  </w:style>
  <w:style w:type="paragraph" w:styleId="ae">
    <w:name w:val="Normal (Web)"/>
    <w:basedOn w:val="a1"/>
    <w:uiPriority w:val="99"/>
    <w:unhideWhenUsed/>
    <w:qFormat/>
    <w:rsid w:val="00D60FA9"/>
    <w:pPr>
      <w:widowControl/>
      <w:spacing w:before="100" w:beforeAutospacing="1" w:after="100" w:afterAutospacing="1"/>
      <w:jc w:val="left"/>
    </w:pPr>
    <w:rPr>
      <w:rFonts w:ascii="宋体" w:hAnsi="宋体" w:cs="宋体"/>
      <w:kern w:val="0"/>
      <w:sz w:val="24"/>
    </w:rPr>
  </w:style>
  <w:style w:type="paragraph" w:styleId="af">
    <w:name w:val="annotation subject"/>
    <w:basedOn w:val="a5"/>
    <w:next w:val="a5"/>
    <w:link w:val="Char5"/>
    <w:qFormat/>
    <w:rsid w:val="00D60FA9"/>
    <w:rPr>
      <w:b/>
      <w:bCs/>
    </w:rPr>
  </w:style>
  <w:style w:type="paragraph" w:styleId="af0">
    <w:name w:val="Body Text First Indent"/>
    <w:basedOn w:val="a6"/>
    <w:link w:val="Char6"/>
    <w:qFormat/>
    <w:rsid w:val="00D60FA9"/>
    <w:pPr>
      <w:ind w:firstLineChars="100" w:firstLine="100"/>
    </w:pPr>
  </w:style>
  <w:style w:type="paragraph" w:styleId="21">
    <w:name w:val="Body Text First Indent 2"/>
    <w:basedOn w:val="a7"/>
    <w:qFormat/>
    <w:rsid w:val="00D60FA9"/>
    <w:pPr>
      <w:spacing w:after="0" w:line="360" w:lineRule="auto"/>
      <w:ind w:leftChars="0" w:left="0" w:firstLineChars="200" w:firstLine="420"/>
    </w:pPr>
    <w:rPr>
      <w:rFonts w:ascii="宋体" w:hAnsi="宋体"/>
    </w:rPr>
  </w:style>
  <w:style w:type="table" w:styleId="af1">
    <w:name w:val="Table Grid"/>
    <w:basedOn w:val="a3"/>
    <w:uiPriority w:val="59"/>
    <w:qFormat/>
    <w:rsid w:val="00D60FA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2">
    <w:name w:val="Strong"/>
    <w:basedOn w:val="a2"/>
    <w:qFormat/>
    <w:rsid w:val="00D60FA9"/>
    <w:rPr>
      <w:b/>
    </w:rPr>
  </w:style>
  <w:style w:type="character" w:styleId="af3">
    <w:name w:val="page number"/>
    <w:basedOn w:val="a2"/>
    <w:uiPriority w:val="99"/>
    <w:qFormat/>
    <w:rsid w:val="00D60FA9"/>
  </w:style>
  <w:style w:type="character" w:styleId="af4">
    <w:name w:val="Emphasis"/>
    <w:uiPriority w:val="20"/>
    <w:qFormat/>
    <w:rsid w:val="00D60FA9"/>
    <w:rPr>
      <w:i/>
      <w:iCs/>
    </w:rPr>
  </w:style>
  <w:style w:type="character" w:styleId="af5">
    <w:name w:val="Hyperlink"/>
    <w:qFormat/>
    <w:rsid w:val="00D60FA9"/>
    <w:rPr>
      <w:color w:val="0000FF"/>
      <w:u w:val="single"/>
    </w:rPr>
  </w:style>
  <w:style w:type="character" w:styleId="af6">
    <w:name w:val="annotation reference"/>
    <w:uiPriority w:val="99"/>
    <w:qFormat/>
    <w:rsid w:val="00D60FA9"/>
    <w:rPr>
      <w:sz w:val="21"/>
      <w:szCs w:val="21"/>
    </w:rPr>
  </w:style>
  <w:style w:type="character" w:customStyle="1" w:styleId="Char10">
    <w:name w:val="纯文本 Char1"/>
    <w:qFormat/>
    <w:rsid w:val="00D60FA9"/>
    <w:rPr>
      <w:rFonts w:ascii="宋体" w:hAnsi="Courier New" w:cs="Courier New"/>
      <w:kern w:val="2"/>
      <w:sz w:val="21"/>
      <w:szCs w:val="21"/>
    </w:rPr>
  </w:style>
  <w:style w:type="character" w:customStyle="1" w:styleId="Char3">
    <w:name w:val="页脚 Char"/>
    <w:link w:val="ac"/>
    <w:uiPriority w:val="99"/>
    <w:qFormat/>
    <w:rsid w:val="00D60FA9"/>
    <w:rPr>
      <w:kern w:val="2"/>
      <w:sz w:val="18"/>
    </w:rPr>
  </w:style>
  <w:style w:type="character" w:customStyle="1" w:styleId="Char6">
    <w:name w:val="正文首行缩进 Char"/>
    <w:basedOn w:val="Char0"/>
    <w:link w:val="af0"/>
    <w:qFormat/>
    <w:rsid w:val="00D60FA9"/>
    <w:rPr>
      <w:kern w:val="2"/>
      <w:sz w:val="21"/>
      <w:szCs w:val="24"/>
    </w:rPr>
  </w:style>
  <w:style w:type="character" w:customStyle="1" w:styleId="Char0">
    <w:name w:val="正文文本 Char"/>
    <w:link w:val="a6"/>
    <w:qFormat/>
    <w:rsid w:val="00D60FA9"/>
    <w:rPr>
      <w:kern w:val="2"/>
      <w:sz w:val="21"/>
      <w:szCs w:val="24"/>
    </w:rPr>
  </w:style>
  <w:style w:type="character" w:customStyle="1" w:styleId="Char2">
    <w:name w:val="批注框文本 Char"/>
    <w:link w:val="ab"/>
    <w:qFormat/>
    <w:rsid w:val="00D60FA9"/>
    <w:rPr>
      <w:kern w:val="2"/>
      <w:sz w:val="18"/>
      <w:szCs w:val="18"/>
    </w:rPr>
  </w:style>
  <w:style w:type="character" w:customStyle="1" w:styleId="apple-converted-space">
    <w:name w:val="apple-converted-space"/>
    <w:qFormat/>
    <w:rsid w:val="00D60FA9"/>
  </w:style>
  <w:style w:type="character" w:customStyle="1" w:styleId="Char1">
    <w:name w:val="纯文本 Char"/>
    <w:link w:val="a9"/>
    <w:qFormat/>
    <w:rsid w:val="00D60FA9"/>
    <w:rPr>
      <w:rFonts w:ascii="宋体" w:hAnsi="Courier New"/>
      <w:kern w:val="2"/>
      <w:sz w:val="24"/>
      <w:szCs w:val="24"/>
    </w:rPr>
  </w:style>
  <w:style w:type="character" w:customStyle="1" w:styleId="-1Char">
    <w:name w:val="彩色列表 - 强调文字颜色 1 Char"/>
    <w:link w:val="-11"/>
    <w:uiPriority w:val="34"/>
    <w:qFormat/>
    <w:locked/>
    <w:rsid w:val="00D60FA9"/>
    <w:rPr>
      <w:kern w:val="2"/>
      <w:sz w:val="21"/>
      <w:szCs w:val="24"/>
    </w:rPr>
  </w:style>
  <w:style w:type="paragraph" w:customStyle="1" w:styleId="-11">
    <w:name w:val="彩色列表 - 强调文字颜色 11"/>
    <w:basedOn w:val="a1"/>
    <w:link w:val="-1Char"/>
    <w:uiPriority w:val="34"/>
    <w:qFormat/>
    <w:rsid w:val="00D60FA9"/>
    <w:pPr>
      <w:ind w:firstLineChars="200" w:firstLine="420"/>
    </w:pPr>
  </w:style>
  <w:style w:type="character" w:customStyle="1" w:styleId="1Char">
    <w:name w:val="标题 1 Char"/>
    <w:link w:val="1"/>
    <w:qFormat/>
    <w:rsid w:val="00D60FA9"/>
    <w:rPr>
      <w:b/>
      <w:bCs/>
      <w:kern w:val="44"/>
      <w:sz w:val="44"/>
      <w:szCs w:val="44"/>
    </w:rPr>
  </w:style>
  <w:style w:type="character" w:customStyle="1" w:styleId="Char7">
    <w:name w:val="正文格式 Char"/>
    <w:link w:val="a0"/>
    <w:qFormat/>
    <w:rsid w:val="00D60FA9"/>
    <w:rPr>
      <w:rFonts w:ascii="宋体" w:eastAsia="宋体" w:hAnsi="宋体"/>
      <w:bCs/>
      <w:sz w:val="24"/>
      <w:szCs w:val="24"/>
      <w:lang w:val="en-US" w:eastAsia="zh-CN" w:bidi="ar-SA"/>
    </w:rPr>
  </w:style>
  <w:style w:type="paragraph" w:customStyle="1" w:styleId="a0">
    <w:name w:val="正文格式"/>
    <w:basedOn w:val="a1"/>
    <w:link w:val="Char7"/>
    <w:qFormat/>
    <w:rsid w:val="00D60FA9"/>
    <w:pPr>
      <w:widowControl/>
      <w:numPr>
        <w:numId w:val="1"/>
      </w:numPr>
      <w:adjustRightInd w:val="0"/>
      <w:snapToGrid w:val="0"/>
      <w:spacing w:beforeLines="25" w:line="520" w:lineRule="exact"/>
      <w:jc w:val="left"/>
      <w:textAlignment w:val="baseline"/>
    </w:pPr>
    <w:rPr>
      <w:rFonts w:ascii="宋体" w:hAnsi="宋体"/>
      <w:bCs/>
      <w:kern w:val="0"/>
      <w:sz w:val="24"/>
    </w:rPr>
  </w:style>
  <w:style w:type="paragraph" w:customStyle="1" w:styleId="a">
    <w:name w:val="项目符号：一级"/>
    <w:basedOn w:val="a1"/>
    <w:next w:val="a1"/>
    <w:qFormat/>
    <w:rsid w:val="00D60FA9"/>
    <w:pPr>
      <w:widowControl/>
      <w:numPr>
        <w:numId w:val="2"/>
      </w:numPr>
      <w:adjustRightInd w:val="0"/>
      <w:snapToGrid w:val="0"/>
      <w:spacing w:line="520" w:lineRule="exact"/>
      <w:jc w:val="left"/>
      <w:textAlignment w:val="baseline"/>
    </w:pPr>
    <w:rPr>
      <w:rFonts w:ascii="宋体" w:hAnsi="宋体"/>
      <w:kern w:val="0"/>
      <w:sz w:val="24"/>
    </w:rPr>
  </w:style>
  <w:style w:type="paragraph" w:customStyle="1" w:styleId="af7">
    <w:name w:val="正文段落"/>
    <w:basedOn w:val="a1"/>
    <w:qFormat/>
    <w:rsid w:val="00D60FA9"/>
    <w:pPr>
      <w:spacing w:line="360" w:lineRule="auto"/>
      <w:ind w:firstLineChars="200" w:firstLine="440"/>
    </w:pPr>
    <w:rPr>
      <w:rFonts w:ascii="宋体" w:hAnsi="宋体" w:cs="宋体"/>
      <w:kern w:val="0"/>
      <w:szCs w:val="20"/>
    </w:rPr>
  </w:style>
  <w:style w:type="paragraph" w:styleId="af8">
    <w:name w:val="List Paragraph"/>
    <w:basedOn w:val="a1"/>
    <w:qFormat/>
    <w:rsid w:val="00D60FA9"/>
    <w:pPr>
      <w:ind w:firstLineChars="200" w:firstLine="420"/>
    </w:pPr>
    <w:rPr>
      <w:rFonts w:ascii="Calibri" w:hAnsi="Calibri"/>
      <w:szCs w:val="22"/>
    </w:rPr>
  </w:style>
  <w:style w:type="paragraph" w:customStyle="1" w:styleId="22">
    <w:name w:val="列出段落2"/>
    <w:basedOn w:val="a1"/>
    <w:qFormat/>
    <w:rsid w:val="00D60FA9"/>
    <w:pPr>
      <w:ind w:firstLineChars="200" w:firstLine="420"/>
    </w:pPr>
    <w:rPr>
      <w:rFonts w:ascii="Calibri" w:hAnsi="Calibri"/>
      <w:szCs w:val="22"/>
    </w:rPr>
  </w:style>
  <w:style w:type="paragraph" w:customStyle="1" w:styleId="CharCharCharCharCharCharCharCharCharChar">
    <w:name w:val="Char Char Char Char Char Char Char Char Char Char"/>
    <w:basedOn w:val="a1"/>
    <w:qFormat/>
    <w:rsid w:val="00D60FA9"/>
    <w:pPr>
      <w:widowControl/>
      <w:spacing w:after="160" w:line="240" w:lineRule="exact"/>
      <w:jc w:val="left"/>
    </w:pPr>
    <w:rPr>
      <w:rFonts w:ascii="Verdana" w:eastAsia="仿宋_GB2312" w:hAnsi="Verdana"/>
      <w:kern w:val="0"/>
      <w:sz w:val="24"/>
      <w:szCs w:val="20"/>
      <w:lang w:eastAsia="en-US"/>
    </w:rPr>
  </w:style>
  <w:style w:type="paragraph" w:customStyle="1" w:styleId="11">
    <w:name w:val="列出段落1"/>
    <w:basedOn w:val="a1"/>
    <w:uiPriority w:val="99"/>
    <w:qFormat/>
    <w:rsid w:val="00D60FA9"/>
    <w:pPr>
      <w:ind w:firstLineChars="200" w:firstLine="420"/>
    </w:pPr>
  </w:style>
  <w:style w:type="character" w:customStyle="1" w:styleId="Char">
    <w:name w:val="批注文字 Char"/>
    <w:link w:val="a5"/>
    <w:uiPriority w:val="99"/>
    <w:qFormat/>
    <w:rsid w:val="00D60FA9"/>
    <w:rPr>
      <w:kern w:val="2"/>
      <w:sz w:val="21"/>
      <w:szCs w:val="24"/>
    </w:rPr>
  </w:style>
  <w:style w:type="character" w:customStyle="1" w:styleId="Char5">
    <w:name w:val="批注主题 Char"/>
    <w:link w:val="af"/>
    <w:qFormat/>
    <w:rsid w:val="00D60FA9"/>
    <w:rPr>
      <w:b/>
      <w:bCs/>
      <w:kern w:val="2"/>
      <w:sz w:val="21"/>
      <w:szCs w:val="24"/>
    </w:rPr>
  </w:style>
  <w:style w:type="paragraph" w:customStyle="1" w:styleId="Default">
    <w:name w:val="Default"/>
    <w:uiPriority w:val="99"/>
    <w:qFormat/>
    <w:rsid w:val="00D60FA9"/>
    <w:pPr>
      <w:widowControl w:val="0"/>
      <w:autoSpaceDE w:val="0"/>
      <w:autoSpaceDN w:val="0"/>
      <w:adjustRightInd w:val="0"/>
    </w:pPr>
    <w:rPr>
      <w:color w:val="000000"/>
      <w:sz w:val="24"/>
      <w:szCs w:val="24"/>
    </w:rPr>
  </w:style>
  <w:style w:type="character" w:customStyle="1" w:styleId="Char4">
    <w:name w:val="页眉 Char"/>
    <w:link w:val="ad"/>
    <w:uiPriority w:val="99"/>
    <w:qFormat/>
    <w:rsid w:val="00D60FA9"/>
    <w:rPr>
      <w:kern w:val="2"/>
      <w:sz w:val="18"/>
      <w:szCs w:val="18"/>
    </w:rPr>
  </w:style>
  <w:style w:type="paragraph" w:customStyle="1" w:styleId="vsbcontentend">
    <w:name w:val="vsbcontent_end"/>
    <w:basedOn w:val="a1"/>
    <w:qFormat/>
    <w:rsid w:val="00D60FA9"/>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13</Pages>
  <Words>918</Words>
  <Characters>5235</Characters>
  <Application>Microsoft Office Word</Application>
  <DocSecurity>0</DocSecurity>
  <Lines>43</Lines>
  <Paragraphs>12</Paragraphs>
  <ScaleCrop>false</ScaleCrop>
  <Company>Microsoft</Company>
  <LinksUpToDate>false</LinksUpToDate>
  <CharactersWithSpaces>6141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 价 文 件</dc:title>
  <dc:creator>dell</dc:creator>
  <cp:lastModifiedBy>仇惠民</cp:lastModifiedBy>
  <cp:revision>7</cp:revision>
  <cp:lastPrinted>2025-03-24T02:09:00Z</cp:lastPrinted>
  <dcterms:created xsi:type="dcterms:W3CDTF">2023-03-14T07:22:00Z</dcterms:created>
  <dcterms:modified xsi:type="dcterms:W3CDTF">2025-03-31T10:09:00Z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03278B5CB21D40F581E1547AE7986A79_13</vt:lpwstr>
  </property>
  <property fmtid="{D5CDD505-2E9C-101B-9397-08002B2CF9AE}" pid="4" name="KSOTemplateDocerSaveRecord">
    <vt:lpwstr>eyJoZGlkIjoiOTlkZWQ0Mjc2ZjJlZWVlZWUxNDFkMjQwZDg3MGQyYzAiLCJ1c2VySWQiOiI1NjYwNjU3ODAifQ==</vt:lpwstr>
  </property>
</Properties>
</file>